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84A" w:rsidRDefault="0095184A" w:rsidP="00FE1F79">
      <w:pPr>
        <w:autoSpaceDE w:val="0"/>
        <w:autoSpaceDN w:val="0"/>
        <w:adjustRightInd w:val="0"/>
        <w:spacing w:after="120"/>
      </w:pPr>
      <w:r>
        <w:rPr>
          <w:rFonts w:ascii="Arial" w:hAnsi="Arial" w:cs="Arial"/>
          <w:bCs/>
        </w:rPr>
        <w:t>Załącznik nr 4</w:t>
      </w:r>
      <w:r w:rsidRPr="00EF06AD">
        <w:rPr>
          <w:rFonts w:ascii="Arial" w:hAnsi="Arial" w:cs="Arial"/>
          <w:bCs/>
        </w:rPr>
        <w:t xml:space="preserve"> do Regulaminu konkursu dotacji</w:t>
      </w:r>
    </w:p>
    <w:p w:rsidR="0095184A" w:rsidRDefault="0095184A" w:rsidP="00F34DB7">
      <w:pPr>
        <w:rPr>
          <w:rFonts w:ascii="Arial" w:hAnsi="Arial" w:cs="Arial"/>
          <w:b/>
          <w:bCs/>
          <w:sz w:val="22"/>
          <w:szCs w:val="22"/>
        </w:rPr>
      </w:pPr>
    </w:p>
    <w:p w:rsidR="00F34DB7" w:rsidRDefault="00F34DB7" w:rsidP="00F34DB7">
      <w:pPr>
        <w:rPr>
          <w:rFonts w:ascii="Arial" w:hAnsi="Arial" w:cs="Arial"/>
          <w:bCs/>
          <w:i/>
          <w:sz w:val="22"/>
          <w:szCs w:val="22"/>
        </w:rPr>
      </w:pPr>
    </w:p>
    <w:p w:rsidR="008C4D2D" w:rsidRDefault="008C4D2D" w:rsidP="008C4D2D">
      <w:pPr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>W</w:t>
      </w:r>
      <w:r>
        <w:rPr>
          <w:rFonts w:ascii="Arial" w:hAnsi="Arial" w:cs="Arial"/>
          <w:b/>
          <w:i/>
          <w:sz w:val="22"/>
          <w:szCs w:val="22"/>
          <w:u w:val="single"/>
        </w:rPr>
        <w:t>zór</w:t>
      </w:r>
    </w:p>
    <w:p w:rsidR="00A632B1" w:rsidRPr="00A632B1" w:rsidRDefault="00A632B1" w:rsidP="004F7342">
      <w:pPr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F34DB7" w:rsidRPr="00F34DB7" w:rsidRDefault="00F34DB7" w:rsidP="00F34DB7">
      <w:pPr>
        <w:pStyle w:val="Nagwek1"/>
        <w:ind w:left="0"/>
        <w:jc w:val="center"/>
        <w:rPr>
          <w:rFonts w:ascii="Arial" w:hAnsi="Arial" w:cs="Arial"/>
          <w:b/>
          <w:bCs/>
          <w:sz w:val="22"/>
          <w:szCs w:val="22"/>
        </w:rPr>
      </w:pPr>
      <w:r w:rsidRPr="00F34DB7">
        <w:rPr>
          <w:rFonts w:ascii="Arial" w:hAnsi="Arial" w:cs="Arial"/>
          <w:b/>
          <w:bCs/>
          <w:sz w:val="22"/>
          <w:szCs w:val="22"/>
        </w:rPr>
        <w:t>Umowa nr …</w:t>
      </w:r>
    </w:p>
    <w:p w:rsidR="00F34DB7" w:rsidRPr="00CA128A" w:rsidRDefault="00F34DB7" w:rsidP="00F34DB7">
      <w:pPr>
        <w:spacing w:before="120" w:after="120"/>
        <w:jc w:val="center"/>
        <w:rPr>
          <w:rFonts w:ascii="Arial" w:hAnsi="Arial" w:cs="Arial"/>
        </w:rPr>
      </w:pPr>
      <w:r w:rsidRPr="00CA128A">
        <w:rPr>
          <w:rFonts w:ascii="Arial" w:hAnsi="Arial" w:cs="Arial"/>
        </w:rPr>
        <w:t>zawarta w dniu ............................... r. w Krakowie</w:t>
      </w:r>
    </w:p>
    <w:p w:rsidR="00F34DB7" w:rsidRPr="00CA128A" w:rsidRDefault="00F34DB7" w:rsidP="00F34DB7">
      <w:pPr>
        <w:spacing w:before="120" w:after="120"/>
        <w:jc w:val="center"/>
        <w:rPr>
          <w:rFonts w:ascii="Arial" w:hAnsi="Arial" w:cs="Arial"/>
        </w:rPr>
      </w:pPr>
      <w:r w:rsidRPr="00CA128A">
        <w:rPr>
          <w:rFonts w:ascii="Arial" w:hAnsi="Arial" w:cs="Arial"/>
        </w:rPr>
        <w:t>pomiędzy</w:t>
      </w:r>
    </w:p>
    <w:p w:rsidR="00F34DB7" w:rsidRPr="00CA128A" w:rsidRDefault="00F34DB7" w:rsidP="00F34DB7">
      <w:pPr>
        <w:spacing w:line="276" w:lineRule="auto"/>
        <w:jc w:val="both"/>
        <w:rPr>
          <w:rFonts w:ascii="Arial" w:hAnsi="Arial" w:cs="Arial"/>
        </w:rPr>
      </w:pPr>
      <w:r w:rsidRPr="00CA128A">
        <w:rPr>
          <w:rFonts w:ascii="Arial" w:hAnsi="Arial" w:cs="Arial"/>
          <w:b/>
        </w:rPr>
        <w:t>Województwem Małopolskim</w:t>
      </w:r>
      <w:r w:rsidRPr="00CA128A">
        <w:rPr>
          <w:rFonts w:ascii="Arial" w:hAnsi="Arial" w:cs="Arial"/>
        </w:rPr>
        <w:t>,</w:t>
      </w:r>
      <w:r w:rsidRPr="00CA128A">
        <w:rPr>
          <w:rFonts w:ascii="Arial" w:hAnsi="Arial" w:cs="Arial"/>
          <w:b/>
        </w:rPr>
        <w:t xml:space="preserve"> </w:t>
      </w:r>
      <w:r w:rsidRPr="00CA128A">
        <w:rPr>
          <w:rFonts w:ascii="Arial" w:hAnsi="Arial" w:cs="Arial"/>
        </w:rPr>
        <w:t>z siedzibą przy ul. Basztowej 22, 31-156 Kraków, adres do korespondencji:</w:t>
      </w:r>
      <w:r w:rsidRPr="00CA128A">
        <w:rPr>
          <w:rFonts w:ascii="Arial" w:hAnsi="Arial" w:cs="Arial"/>
          <w:szCs w:val="24"/>
        </w:rPr>
        <w:t xml:space="preserve"> ul. Racławicka 56, 30-017 Kraków, </w:t>
      </w:r>
      <w:r w:rsidRPr="00CA128A">
        <w:rPr>
          <w:rFonts w:ascii="Arial" w:hAnsi="Arial" w:cs="Arial"/>
        </w:rPr>
        <w:t xml:space="preserve">NIP </w:t>
      </w:r>
      <w:r w:rsidRPr="00CA128A">
        <w:rPr>
          <w:rFonts w:ascii="Arial" w:hAnsi="Arial" w:cs="Arial"/>
          <w:szCs w:val="24"/>
        </w:rPr>
        <w:t>676-21-78-337</w:t>
      </w:r>
      <w:r w:rsidRPr="00CA128A">
        <w:rPr>
          <w:rFonts w:ascii="Arial" w:hAnsi="Arial" w:cs="Arial"/>
        </w:rPr>
        <w:t xml:space="preserve">, </w:t>
      </w:r>
      <w:r w:rsidRPr="00CA128A">
        <w:rPr>
          <w:rFonts w:ascii="Arial" w:hAnsi="Arial" w:cs="Arial"/>
          <w:szCs w:val="24"/>
        </w:rPr>
        <w:t xml:space="preserve">REGON 351-554-287, </w:t>
      </w:r>
      <w:r w:rsidRPr="00CA128A">
        <w:rPr>
          <w:rFonts w:ascii="Arial" w:hAnsi="Arial" w:cs="Arial"/>
        </w:rPr>
        <w:t xml:space="preserve">reprezentowanym przez: </w:t>
      </w:r>
    </w:p>
    <w:p w:rsidR="00F34DB7" w:rsidRPr="00CA128A" w:rsidRDefault="00F34DB7" w:rsidP="00F34DB7">
      <w:pPr>
        <w:spacing w:line="276" w:lineRule="auto"/>
        <w:jc w:val="both"/>
        <w:rPr>
          <w:rFonts w:ascii="Arial" w:hAnsi="Arial" w:cs="Arial"/>
          <w:bCs/>
        </w:rPr>
      </w:pPr>
      <w:r w:rsidRPr="00CA128A">
        <w:rPr>
          <w:rFonts w:ascii="Arial" w:hAnsi="Arial" w:cs="Arial"/>
          <w:bCs/>
        </w:rPr>
        <w:t>………………………………………………</w:t>
      </w:r>
      <w:r w:rsidR="008B7BDF">
        <w:rPr>
          <w:rStyle w:val="Odwoanieprzypisudolnego"/>
          <w:rFonts w:ascii="Arial" w:hAnsi="Arial" w:cs="Arial"/>
          <w:bCs/>
        </w:rPr>
        <w:footnoteReference w:id="1"/>
      </w:r>
      <w:r w:rsidR="00E00809">
        <w:rPr>
          <w:rFonts w:ascii="Arial" w:hAnsi="Arial" w:cs="Arial"/>
          <w:bCs/>
        </w:rPr>
        <w:t>,</w:t>
      </w:r>
      <w:r w:rsidRPr="00CA128A">
        <w:rPr>
          <w:rFonts w:ascii="Arial" w:hAnsi="Arial" w:cs="Arial"/>
          <w:bCs/>
        </w:rPr>
        <w:t xml:space="preserve"> </w:t>
      </w:r>
    </w:p>
    <w:p w:rsidR="00F34DB7" w:rsidRPr="00EF06AD" w:rsidRDefault="00F34DB7" w:rsidP="00F34DB7">
      <w:pPr>
        <w:spacing w:line="276" w:lineRule="auto"/>
        <w:jc w:val="both"/>
        <w:rPr>
          <w:rFonts w:ascii="Arial" w:hAnsi="Arial" w:cs="Arial"/>
        </w:rPr>
      </w:pPr>
      <w:r w:rsidRPr="00EF06AD">
        <w:rPr>
          <w:rFonts w:ascii="Arial" w:hAnsi="Arial" w:cs="Arial"/>
        </w:rPr>
        <w:t>zwanym dalej „Województwem”</w:t>
      </w:r>
      <w:bookmarkStart w:id="0" w:name="_GoBack"/>
      <w:bookmarkEnd w:id="0"/>
    </w:p>
    <w:p w:rsidR="00F34DB7" w:rsidRDefault="00F34DB7" w:rsidP="00526062">
      <w:pPr>
        <w:spacing w:before="120" w:after="120" w:line="280" w:lineRule="exact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:rsidR="00F34DB7" w:rsidRPr="00EF06AD" w:rsidRDefault="00F34DB7" w:rsidP="00F34DB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…………………………………………….……</w:t>
      </w:r>
      <w:r w:rsidRPr="00EF06AD">
        <w:rPr>
          <w:rFonts w:ascii="Arial" w:hAnsi="Arial" w:cs="Arial"/>
        </w:rPr>
        <w:t>,</w:t>
      </w:r>
      <w:r w:rsidRPr="00EF06AD">
        <w:rPr>
          <w:rFonts w:ascii="Arial" w:hAnsi="Arial" w:cs="Arial"/>
          <w:b/>
        </w:rPr>
        <w:t xml:space="preserve"> </w:t>
      </w:r>
      <w:r w:rsidRPr="00EF06AD">
        <w:rPr>
          <w:rFonts w:ascii="Arial" w:hAnsi="Arial" w:cs="Arial"/>
        </w:rPr>
        <w:t xml:space="preserve">z siedzibą przy ul. </w:t>
      </w:r>
      <w:r>
        <w:rPr>
          <w:rFonts w:ascii="Arial" w:hAnsi="Arial" w:cs="Arial"/>
        </w:rPr>
        <w:t>……………………</w:t>
      </w:r>
      <w:r w:rsidRPr="00EF06A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……………………</w:t>
      </w:r>
      <w:r w:rsidRPr="00EF06AD">
        <w:rPr>
          <w:rFonts w:ascii="Arial" w:hAnsi="Arial" w:cs="Arial"/>
        </w:rPr>
        <w:t xml:space="preserve">, NIP </w:t>
      </w:r>
      <w:r>
        <w:rPr>
          <w:rFonts w:ascii="Arial" w:hAnsi="Arial" w:cs="Arial"/>
        </w:rPr>
        <w:t>……………………</w:t>
      </w:r>
      <w:r w:rsidRPr="00EF06AD">
        <w:rPr>
          <w:rFonts w:ascii="Arial" w:hAnsi="Arial" w:cs="Arial"/>
        </w:rPr>
        <w:t xml:space="preserve">, </w:t>
      </w:r>
      <w:r w:rsidRPr="00EF06AD">
        <w:rPr>
          <w:rFonts w:ascii="Arial" w:hAnsi="Arial" w:cs="Arial"/>
          <w:szCs w:val="24"/>
        </w:rPr>
        <w:t xml:space="preserve">REGON </w:t>
      </w:r>
      <w:r>
        <w:rPr>
          <w:rFonts w:ascii="Arial" w:hAnsi="Arial" w:cs="Arial"/>
        </w:rPr>
        <w:t>……………………</w:t>
      </w:r>
      <w:r w:rsidRPr="00EF06AD">
        <w:rPr>
          <w:rFonts w:ascii="Arial" w:hAnsi="Arial" w:cs="Arial"/>
          <w:szCs w:val="24"/>
        </w:rPr>
        <w:t xml:space="preserve">, </w:t>
      </w:r>
      <w:r w:rsidRPr="00EF06AD">
        <w:rPr>
          <w:rFonts w:ascii="Arial" w:hAnsi="Arial" w:cs="Arial"/>
        </w:rPr>
        <w:t>reprezentowan</w:t>
      </w:r>
      <w:r>
        <w:rPr>
          <w:rFonts w:ascii="Arial" w:hAnsi="Arial" w:cs="Arial"/>
        </w:rPr>
        <w:t>ą/</w:t>
      </w:r>
      <w:r w:rsidRPr="00EF06AD">
        <w:rPr>
          <w:rFonts w:ascii="Arial" w:hAnsi="Arial" w:cs="Arial"/>
        </w:rPr>
        <w:t xml:space="preserve">ym przez: </w:t>
      </w:r>
    </w:p>
    <w:p w:rsidR="00975222" w:rsidRPr="00CA128A" w:rsidRDefault="00975222" w:rsidP="00975222">
      <w:pPr>
        <w:spacing w:line="276" w:lineRule="auto"/>
        <w:jc w:val="both"/>
        <w:rPr>
          <w:rFonts w:ascii="Arial" w:hAnsi="Arial" w:cs="Arial"/>
          <w:bCs/>
        </w:rPr>
      </w:pPr>
      <w:r w:rsidRPr="00CA128A">
        <w:rPr>
          <w:rFonts w:ascii="Arial" w:hAnsi="Arial" w:cs="Arial"/>
          <w:bCs/>
        </w:rPr>
        <w:t>………………………………………………</w:t>
      </w:r>
      <w:r w:rsidR="005265A6">
        <w:rPr>
          <w:rStyle w:val="Odwoanieprzypisudolnego"/>
          <w:rFonts w:ascii="Arial" w:hAnsi="Arial" w:cs="Arial"/>
          <w:bCs/>
        </w:rPr>
        <w:footnoteReference w:id="2"/>
      </w:r>
      <w:r>
        <w:rPr>
          <w:rFonts w:ascii="Arial" w:hAnsi="Arial" w:cs="Arial"/>
          <w:bCs/>
        </w:rPr>
        <w:t>,</w:t>
      </w:r>
      <w:r w:rsidRPr="00CA128A">
        <w:rPr>
          <w:rFonts w:ascii="Arial" w:hAnsi="Arial" w:cs="Arial"/>
          <w:bCs/>
        </w:rPr>
        <w:t xml:space="preserve"> </w:t>
      </w:r>
    </w:p>
    <w:p w:rsidR="00F34DB7" w:rsidRPr="00EF06AD" w:rsidRDefault="00F34DB7" w:rsidP="00F34DB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EF06AD">
        <w:rPr>
          <w:rFonts w:ascii="Arial" w:hAnsi="Arial" w:cs="Arial"/>
        </w:rPr>
        <w:t>wan</w:t>
      </w:r>
      <w:r>
        <w:rPr>
          <w:rFonts w:ascii="Arial" w:hAnsi="Arial" w:cs="Arial"/>
        </w:rPr>
        <w:t>ą/</w:t>
      </w:r>
      <w:r w:rsidRPr="00EF06AD">
        <w:rPr>
          <w:rFonts w:ascii="Arial" w:hAnsi="Arial" w:cs="Arial"/>
        </w:rPr>
        <w:t>ym dalej „</w:t>
      </w:r>
      <w:r w:rsidR="005F60CB">
        <w:rPr>
          <w:rFonts w:ascii="Arial" w:hAnsi="Arial" w:cs="Arial"/>
        </w:rPr>
        <w:t>Dotacjobiorcą</w:t>
      </w:r>
      <w:r w:rsidRPr="00EF06AD">
        <w:rPr>
          <w:rFonts w:ascii="Arial" w:hAnsi="Arial" w:cs="Arial"/>
        </w:rPr>
        <w:t>”</w:t>
      </w:r>
    </w:p>
    <w:p w:rsidR="00F34DB7" w:rsidRPr="00EF06AD" w:rsidRDefault="00F34DB7" w:rsidP="00F34DB7">
      <w:pPr>
        <w:spacing w:after="120" w:line="280" w:lineRule="exact"/>
        <w:rPr>
          <w:rFonts w:ascii="Arial" w:hAnsi="Arial" w:cs="Arial"/>
        </w:rPr>
      </w:pPr>
    </w:p>
    <w:p w:rsidR="00F34DB7" w:rsidRPr="00EF06AD" w:rsidRDefault="00F34DB7" w:rsidP="00F34DB7">
      <w:pPr>
        <w:spacing w:after="120" w:line="280" w:lineRule="exact"/>
        <w:rPr>
          <w:rFonts w:ascii="Arial" w:hAnsi="Arial" w:cs="Arial"/>
        </w:rPr>
      </w:pPr>
      <w:r w:rsidRPr="00EF06AD">
        <w:rPr>
          <w:rFonts w:ascii="Arial" w:hAnsi="Arial" w:cs="Arial"/>
        </w:rPr>
        <w:t>razem zwanymi dalej „Stronami”,</w:t>
      </w:r>
    </w:p>
    <w:p w:rsidR="00F34DB7" w:rsidRPr="00EF06AD" w:rsidRDefault="00F34DB7" w:rsidP="00F34DB7">
      <w:pPr>
        <w:spacing w:after="120" w:line="280" w:lineRule="exact"/>
        <w:rPr>
          <w:rFonts w:ascii="Arial" w:hAnsi="Arial" w:cs="Arial"/>
        </w:rPr>
      </w:pPr>
      <w:r w:rsidRPr="00EF06AD">
        <w:rPr>
          <w:rFonts w:ascii="Arial" w:hAnsi="Arial" w:cs="Arial"/>
        </w:rPr>
        <w:t>zwanej dalej „Umową”.</w:t>
      </w:r>
    </w:p>
    <w:p w:rsidR="00F34DB7" w:rsidRDefault="00F34DB7" w:rsidP="00F34DB7">
      <w:pPr>
        <w:spacing w:after="120" w:line="280" w:lineRule="exact"/>
        <w:jc w:val="both"/>
        <w:rPr>
          <w:rFonts w:ascii="Arial" w:hAnsi="Arial" w:cs="Arial"/>
        </w:rPr>
      </w:pPr>
    </w:p>
    <w:p w:rsidR="00F34DB7" w:rsidRPr="00EF06AD" w:rsidRDefault="00F34DB7" w:rsidP="00F34DB7">
      <w:pPr>
        <w:spacing w:after="120" w:line="280" w:lineRule="exact"/>
        <w:jc w:val="both"/>
        <w:rPr>
          <w:rFonts w:ascii="Arial" w:hAnsi="Arial" w:cs="Arial"/>
        </w:rPr>
      </w:pPr>
      <w:r w:rsidRPr="00EF06AD">
        <w:rPr>
          <w:rFonts w:ascii="Arial" w:hAnsi="Arial" w:cs="Arial"/>
        </w:rPr>
        <w:t>Działając na podstawie</w:t>
      </w:r>
      <w:r w:rsidRPr="00EF06AD">
        <w:rPr>
          <w:rFonts w:ascii="Arial" w:hAnsi="Arial" w:cs="Arial"/>
          <w:bCs/>
        </w:rPr>
        <w:t xml:space="preserve"> art. 150 w związku z art. 127 ust. 2 pkt 2 ustawy z dnia 27 sierpnia 2009 r. o finansach publicznych </w:t>
      </w:r>
      <w:r w:rsidRPr="00B8515C">
        <w:rPr>
          <w:rFonts w:ascii="Arial" w:hAnsi="Arial" w:cs="Arial"/>
          <w:bCs/>
        </w:rPr>
        <w:t>(t.j. Dz. U. z 201</w:t>
      </w:r>
      <w:r w:rsidR="006A032E">
        <w:rPr>
          <w:rFonts w:ascii="Arial" w:hAnsi="Arial" w:cs="Arial"/>
          <w:bCs/>
        </w:rPr>
        <w:t>7</w:t>
      </w:r>
      <w:r w:rsidRPr="00B8515C">
        <w:rPr>
          <w:rFonts w:ascii="Arial" w:hAnsi="Arial" w:cs="Arial"/>
          <w:bCs/>
        </w:rPr>
        <w:t xml:space="preserve"> r. poz. </w:t>
      </w:r>
      <w:r w:rsidR="006A032E">
        <w:rPr>
          <w:rFonts w:ascii="Arial" w:hAnsi="Arial" w:cs="Arial"/>
          <w:bCs/>
        </w:rPr>
        <w:t>2077</w:t>
      </w:r>
      <w:r w:rsidRPr="00B8515C">
        <w:rPr>
          <w:rFonts w:ascii="Arial" w:hAnsi="Arial" w:cs="Arial"/>
          <w:bCs/>
        </w:rPr>
        <w:t>),</w:t>
      </w:r>
      <w:r w:rsidRPr="00EF06AD">
        <w:rPr>
          <w:rFonts w:ascii="Arial" w:hAnsi="Arial" w:cs="Arial"/>
          <w:bCs/>
        </w:rPr>
        <w:t xml:space="preserve"> a także mając na uwadze postanowienia </w:t>
      </w:r>
      <w:r>
        <w:rPr>
          <w:rFonts w:ascii="Arial" w:hAnsi="Arial" w:cs="Arial"/>
          <w:bCs/>
        </w:rPr>
        <w:t xml:space="preserve">umowy </w:t>
      </w:r>
      <w:r w:rsidRPr="0078003B">
        <w:rPr>
          <w:rFonts w:ascii="Arial" w:hAnsi="Arial" w:cs="Arial"/>
          <w:bCs/>
        </w:rPr>
        <w:t>nr DPT/BDG-II/POPT/6/16 (</w:t>
      </w:r>
      <w:r>
        <w:rPr>
          <w:rFonts w:ascii="Arial" w:hAnsi="Arial" w:cs="Arial"/>
          <w:bCs/>
        </w:rPr>
        <w:t>G</w:t>
      </w:r>
      <w:r w:rsidRPr="0078003B">
        <w:rPr>
          <w:rFonts w:ascii="Arial" w:hAnsi="Arial" w:cs="Arial"/>
          <w:bCs/>
        </w:rPr>
        <w:t>RUZ: IXA/179/PR/16) o udzielenie dotacji celowej, zawartej w dniu 7 marca 2016 r. pomiędzy Ministrem Rozwoju a Województwem Małopolskim</w:t>
      </w:r>
    </w:p>
    <w:p w:rsidR="00F34DB7" w:rsidRPr="00EF06AD" w:rsidRDefault="00F34DB7" w:rsidP="00F34DB7">
      <w:pPr>
        <w:spacing w:after="120" w:line="280" w:lineRule="exact"/>
        <w:rPr>
          <w:rFonts w:ascii="Arial" w:hAnsi="Arial" w:cs="Arial"/>
        </w:rPr>
      </w:pPr>
      <w:r w:rsidRPr="00EF06AD">
        <w:rPr>
          <w:rFonts w:ascii="Arial" w:hAnsi="Arial" w:cs="Arial"/>
        </w:rPr>
        <w:t>Strony postanawiają, co następuje:</w:t>
      </w:r>
    </w:p>
    <w:p w:rsidR="0095184A" w:rsidRPr="00EF06AD" w:rsidRDefault="0095184A" w:rsidP="0095184A">
      <w:pPr>
        <w:spacing w:after="120" w:line="280" w:lineRule="exact"/>
        <w:jc w:val="both"/>
        <w:rPr>
          <w:rFonts w:ascii="Arial" w:hAnsi="Arial" w:cs="Arial"/>
          <w:b/>
        </w:rPr>
      </w:pPr>
    </w:p>
    <w:p w:rsidR="0095184A" w:rsidRPr="00A632B1" w:rsidRDefault="0095184A" w:rsidP="00675113">
      <w:pPr>
        <w:spacing w:before="80" w:after="80"/>
        <w:jc w:val="center"/>
        <w:rPr>
          <w:rFonts w:ascii="Arial" w:hAnsi="Arial" w:cs="Arial"/>
          <w:b/>
        </w:rPr>
      </w:pPr>
      <w:r w:rsidRPr="00A632B1">
        <w:rPr>
          <w:rFonts w:ascii="Arial" w:hAnsi="Arial" w:cs="Arial"/>
          <w:b/>
        </w:rPr>
        <w:t>§ 1.</w:t>
      </w:r>
    </w:p>
    <w:p w:rsidR="0095184A" w:rsidRPr="00EF06AD" w:rsidRDefault="0095184A" w:rsidP="00675113">
      <w:pPr>
        <w:pStyle w:val="Tekstpodstawowy"/>
        <w:numPr>
          <w:ilvl w:val="0"/>
          <w:numId w:val="23"/>
        </w:numPr>
        <w:spacing w:before="80" w:after="80"/>
        <w:jc w:val="both"/>
        <w:rPr>
          <w:rFonts w:ascii="Arial" w:hAnsi="Arial" w:cs="Arial"/>
        </w:rPr>
      </w:pPr>
      <w:r w:rsidRPr="00EF06AD">
        <w:rPr>
          <w:rFonts w:ascii="Arial" w:hAnsi="Arial" w:cs="Arial"/>
        </w:rPr>
        <w:t>Województwo przekazuje Dotacjobiorcy dotację na realizację projektu określonego we wniosku o</w:t>
      </w:r>
      <w:r w:rsidR="00DC0FD2">
        <w:rPr>
          <w:rFonts w:ascii="Arial" w:hAnsi="Arial" w:cs="Arial"/>
        </w:rPr>
        <w:t> </w:t>
      </w:r>
      <w:r w:rsidRPr="00EF06AD">
        <w:rPr>
          <w:rFonts w:ascii="Arial" w:hAnsi="Arial" w:cs="Arial"/>
        </w:rPr>
        <w:t xml:space="preserve">przyznanie dotacji, stanowiącym załącznik nr </w:t>
      </w:r>
      <w:r w:rsidR="008B7BDF">
        <w:rPr>
          <w:rFonts w:ascii="Arial" w:hAnsi="Arial" w:cs="Arial"/>
        </w:rPr>
        <w:t>3</w:t>
      </w:r>
      <w:r w:rsidRPr="00EF06AD">
        <w:rPr>
          <w:rFonts w:ascii="Arial" w:hAnsi="Arial" w:cs="Arial"/>
        </w:rPr>
        <w:t xml:space="preserve"> do Umowy.</w:t>
      </w:r>
    </w:p>
    <w:p w:rsidR="0095184A" w:rsidRPr="00EF06AD" w:rsidRDefault="0095184A" w:rsidP="00675113">
      <w:pPr>
        <w:pStyle w:val="Tekstpodstawowy"/>
        <w:numPr>
          <w:ilvl w:val="0"/>
          <w:numId w:val="23"/>
        </w:numPr>
        <w:spacing w:before="80" w:after="80"/>
        <w:jc w:val="both"/>
        <w:rPr>
          <w:rFonts w:ascii="Arial" w:hAnsi="Arial" w:cs="Arial"/>
        </w:rPr>
      </w:pPr>
      <w:r w:rsidRPr="00EF06AD">
        <w:rPr>
          <w:rFonts w:ascii="Arial" w:hAnsi="Arial" w:cs="Arial"/>
        </w:rPr>
        <w:t xml:space="preserve">Dotacjobiorca zobowiązuje się wykonać projekt w zakresie i na zasadach określonych w Umowie oraz zgodnie z wnioskiem o przyznanie dotacji, w tym szczegółowym budżetem projektu. </w:t>
      </w:r>
    </w:p>
    <w:p w:rsidR="0095184A" w:rsidRPr="00EF06AD" w:rsidRDefault="0095184A" w:rsidP="00675113">
      <w:pPr>
        <w:pStyle w:val="Tekstpodstawowy"/>
        <w:numPr>
          <w:ilvl w:val="0"/>
          <w:numId w:val="23"/>
        </w:numPr>
        <w:spacing w:before="80" w:after="80"/>
        <w:jc w:val="both"/>
        <w:rPr>
          <w:rFonts w:ascii="Arial" w:hAnsi="Arial" w:cs="Arial"/>
        </w:rPr>
      </w:pPr>
      <w:r w:rsidRPr="00EF06AD">
        <w:rPr>
          <w:rFonts w:ascii="Arial" w:hAnsi="Arial" w:cs="Arial"/>
        </w:rPr>
        <w:t>Dotacjobiorca zobowiązuje się do przestrzegania i stosowania:</w:t>
      </w:r>
    </w:p>
    <w:p w:rsidR="0095184A" w:rsidRPr="00EF06AD" w:rsidRDefault="0095184A" w:rsidP="00675113">
      <w:pPr>
        <w:pStyle w:val="Tekstpodstawowy2"/>
        <w:numPr>
          <w:ilvl w:val="0"/>
          <w:numId w:val="24"/>
        </w:numPr>
        <w:spacing w:before="80" w:after="80" w:line="240" w:lineRule="auto"/>
        <w:rPr>
          <w:rFonts w:ascii="Arial" w:hAnsi="Arial" w:cs="Arial"/>
          <w:sz w:val="20"/>
        </w:rPr>
      </w:pPr>
      <w:r w:rsidRPr="00EF06AD">
        <w:rPr>
          <w:rFonts w:ascii="Arial" w:hAnsi="Arial" w:cs="Arial"/>
          <w:sz w:val="20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</w:t>
      </w:r>
      <w:r w:rsidRPr="00EF06AD">
        <w:rPr>
          <w:rFonts w:ascii="Arial" w:hAnsi="Arial" w:cs="Arial"/>
          <w:sz w:val="20"/>
        </w:rPr>
        <w:lastRenderedPageBreak/>
        <w:t>i Europejskiego Funduszu Morskiego i Rybackiego oraz uchylającego rozporządzenie Rady (WE) nr 1083/2006</w:t>
      </w:r>
      <w:r w:rsidRPr="00EF06AD" w:rsidDel="00A6659A">
        <w:rPr>
          <w:rFonts w:ascii="Arial" w:hAnsi="Arial" w:cs="Arial"/>
          <w:sz w:val="20"/>
        </w:rPr>
        <w:t xml:space="preserve"> </w:t>
      </w:r>
      <w:r w:rsidRPr="00EF06AD">
        <w:rPr>
          <w:rFonts w:ascii="Arial" w:hAnsi="Arial" w:cs="Arial"/>
          <w:sz w:val="20"/>
        </w:rPr>
        <w:t>(Dz. Urz. UE L 347 z</w:t>
      </w:r>
      <w:r w:rsidR="00933828">
        <w:rPr>
          <w:rFonts w:ascii="Arial" w:hAnsi="Arial" w:cs="Arial"/>
          <w:sz w:val="20"/>
        </w:rPr>
        <w:t> </w:t>
      </w:r>
      <w:r w:rsidRPr="00EF06AD">
        <w:rPr>
          <w:rFonts w:ascii="Arial" w:hAnsi="Arial" w:cs="Arial"/>
          <w:sz w:val="20"/>
        </w:rPr>
        <w:t>20.12.2013, str. 320, z późn. zm.), zwanego dalej „rozporządzeniem nr</w:t>
      </w:r>
      <w:r w:rsidR="00DC0FD2">
        <w:rPr>
          <w:rFonts w:ascii="Arial" w:hAnsi="Arial" w:cs="Arial"/>
          <w:sz w:val="20"/>
        </w:rPr>
        <w:t> </w:t>
      </w:r>
      <w:r w:rsidRPr="00EF06AD">
        <w:rPr>
          <w:rFonts w:ascii="Arial" w:hAnsi="Arial" w:cs="Arial"/>
          <w:sz w:val="20"/>
        </w:rPr>
        <w:t>1303/2013”;</w:t>
      </w:r>
    </w:p>
    <w:p w:rsidR="0095184A" w:rsidRPr="00EF06AD" w:rsidRDefault="0095184A" w:rsidP="00675113">
      <w:pPr>
        <w:pStyle w:val="Tekstpodstawowy2"/>
        <w:numPr>
          <w:ilvl w:val="0"/>
          <w:numId w:val="24"/>
        </w:numPr>
        <w:spacing w:before="80" w:after="80" w:line="240" w:lineRule="auto"/>
        <w:rPr>
          <w:rFonts w:ascii="Arial" w:hAnsi="Arial" w:cs="Arial"/>
          <w:sz w:val="20"/>
        </w:rPr>
      </w:pPr>
      <w:r w:rsidRPr="00EF06AD">
        <w:rPr>
          <w:rFonts w:ascii="Arial" w:hAnsi="Arial" w:cs="Arial"/>
          <w:sz w:val="20"/>
        </w:rPr>
        <w:t>ustawy z dnia 11 lipca 2014 r. o zasadach realizacji programów w zakresie polityki spójności finansow</w:t>
      </w:r>
      <w:r w:rsidRPr="00B8515C">
        <w:rPr>
          <w:rFonts w:ascii="Arial" w:hAnsi="Arial" w:cs="Arial"/>
          <w:sz w:val="20"/>
        </w:rPr>
        <w:t>anych w perspektywie finansowej 2014-2020 (t.j. Dz. U. z 201</w:t>
      </w:r>
      <w:r w:rsidR="00B8515C" w:rsidRPr="00B8515C">
        <w:rPr>
          <w:rFonts w:ascii="Arial" w:hAnsi="Arial" w:cs="Arial"/>
          <w:sz w:val="20"/>
        </w:rPr>
        <w:t>7</w:t>
      </w:r>
      <w:r w:rsidRPr="00B8515C">
        <w:rPr>
          <w:rFonts w:ascii="Arial" w:hAnsi="Arial" w:cs="Arial"/>
          <w:sz w:val="20"/>
        </w:rPr>
        <w:t xml:space="preserve"> r. poz. </w:t>
      </w:r>
      <w:r w:rsidR="00B8515C" w:rsidRPr="00B8515C">
        <w:rPr>
          <w:rFonts w:ascii="Arial" w:hAnsi="Arial" w:cs="Arial"/>
          <w:sz w:val="20"/>
        </w:rPr>
        <w:t>1460 z późn. zm.</w:t>
      </w:r>
      <w:r w:rsidRPr="00B8515C">
        <w:rPr>
          <w:rFonts w:ascii="Arial" w:hAnsi="Arial" w:cs="Arial"/>
          <w:sz w:val="20"/>
        </w:rPr>
        <w:t>),</w:t>
      </w:r>
    </w:p>
    <w:p w:rsidR="0095184A" w:rsidRPr="00B8515C" w:rsidRDefault="0095184A" w:rsidP="00675113">
      <w:pPr>
        <w:pStyle w:val="Tekstpodstawowy2"/>
        <w:numPr>
          <w:ilvl w:val="0"/>
          <w:numId w:val="24"/>
        </w:numPr>
        <w:spacing w:before="80" w:after="80" w:line="240" w:lineRule="auto"/>
        <w:rPr>
          <w:rFonts w:ascii="Arial" w:hAnsi="Arial" w:cs="Arial"/>
          <w:sz w:val="20"/>
        </w:rPr>
      </w:pPr>
      <w:r w:rsidRPr="00EF06AD">
        <w:rPr>
          <w:rFonts w:ascii="Arial" w:hAnsi="Arial" w:cs="Arial"/>
          <w:sz w:val="20"/>
        </w:rPr>
        <w:t xml:space="preserve">ustawy z dnia 27 sierpnia 2009 r. o finansach publicznych </w:t>
      </w:r>
      <w:r w:rsidRPr="00B8515C">
        <w:rPr>
          <w:rFonts w:ascii="Arial" w:hAnsi="Arial" w:cs="Arial"/>
          <w:sz w:val="20"/>
        </w:rPr>
        <w:t>(</w:t>
      </w:r>
      <w:r w:rsidR="00F231C2" w:rsidRPr="00B8515C">
        <w:rPr>
          <w:rFonts w:ascii="Arial" w:hAnsi="Arial" w:cs="Arial"/>
          <w:sz w:val="20"/>
        </w:rPr>
        <w:t xml:space="preserve">t.j. </w:t>
      </w:r>
      <w:r w:rsidRPr="00B8515C">
        <w:rPr>
          <w:rFonts w:ascii="Arial" w:hAnsi="Arial" w:cs="Arial"/>
          <w:sz w:val="20"/>
        </w:rPr>
        <w:t>Dz. U. z 201</w:t>
      </w:r>
      <w:r w:rsidR="006A032E">
        <w:rPr>
          <w:rFonts w:ascii="Arial" w:hAnsi="Arial" w:cs="Arial"/>
          <w:sz w:val="20"/>
        </w:rPr>
        <w:t>7</w:t>
      </w:r>
      <w:r w:rsidRPr="00B8515C">
        <w:rPr>
          <w:rFonts w:ascii="Arial" w:hAnsi="Arial" w:cs="Arial"/>
          <w:sz w:val="20"/>
        </w:rPr>
        <w:t xml:space="preserve"> r.</w:t>
      </w:r>
      <w:r w:rsidR="00B8515C">
        <w:rPr>
          <w:rFonts w:ascii="Arial" w:hAnsi="Arial" w:cs="Arial"/>
          <w:sz w:val="20"/>
        </w:rPr>
        <w:t>,</w:t>
      </w:r>
      <w:r w:rsidRPr="00B8515C">
        <w:rPr>
          <w:rFonts w:ascii="Arial" w:hAnsi="Arial" w:cs="Arial"/>
          <w:sz w:val="20"/>
        </w:rPr>
        <w:t xml:space="preserve"> poz. </w:t>
      </w:r>
      <w:r w:rsidR="006A032E">
        <w:rPr>
          <w:rFonts w:ascii="Arial" w:hAnsi="Arial" w:cs="Arial"/>
          <w:sz w:val="20"/>
        </w:rPr>
        <w:t>2077</w:t>
      </w:r>
      <w:r w:rsidRPr="00B8515C">
        <w:rPr>
          <w:rFonts w:ascii="Arial" w:hAnsi="Arial" w:cs="Arial"/>
          <w:sz w:val="20"/>
        </w:rPr>
        <w:t>);</w:t>
      </w:r>
    </w:p>
    <w:p w:rsidR="0095184A" w:rsidRPr="00B8515C" w:rsidRDefault="0095184A" w:rsidP="00675113">
      <w:pPr>
        <w:pStyle w:val="Tekstpodstawowy2"/>
        <w:numPr>
          <w:ilvl w:val="0"/>
          <w:numId w:val="24"/>
        </w:numPr>
        <w:spacing w:before="80" w:after="80" w:line="240" w:lineRule="auto"/>
        <w:rPr>
          <w:rFonts w:ascii="Arial" w:hAnsi="Arial" w:cs="Arial"/>
          <w:sz w:val="20"/>
        </w:rPr>
      </w:pPr>
      <w:r w:rsidRPr="00B8515C">
        <w:rPr>
          <w:rFonts w:ascii="Arial" w:hAnsi="Arial" w:cs="Arial"/>
          <w:sz w:val="20"/>
        </w:rPr>
        <w:t>ustawy z dnia 29 stycznia 2004 r. – Prawo zamówień publicznych (</w:t>
      </w:r>
      <w:r w:rsidR="00F231C2" w:rsidRPr="00B8515C">
        <w:rPr>
          <w:rFonts w:ascii="Arial" w:hAnsi="Arial" w:cs="Arial"/>
          <w:sz w:val="20"/>
        </w:rPr>
        <w:t xml:space="preserve">t.j. </w:t>
      </w:r>
      <w:r w:rsidRPr="00B8515C">
        <w:rPr>
          <w:rFonts w:ascii="Arial" w:hAnsi="Arial" w:cs="Arial"/>
          <w:sz w:val="20"/>
        </w:rPr>
        <w:t>Dz. U. z 201</w:t>
      </w:r>
      <w:r w:rsidR="00B8515C" w:rsidRPr="00B8515C">
        <w:rPr>
          <w:rFonts w:ascii="Arial" w:hAnsi="Arial" w:cs="Arial"/>
          <w:sz w:val="20"/>
        </w:rPr>
        <w:t>7</w:t>
      </w:r>
      <w:r w:rsidRPr="00B8515C">
        <w:rPr>
          <w:rFonts w:ascii="Arial" w:hAnsi="Arial" w:cs="Arial"/>
          <w:sz w:val="20"/>
        </w:rPr>
        <w:t xml:space="preserve"> r.</w:t>
      </w:r>
      <w:r w:rsidR="00B8515C" w:rsidRPr="00B8515C">
        <w:rPr>
          <w:rFonts w:ascii="Arial" w:hAnsi="Arial" w:cs="Arial"/>
          <w:sz w:val="20"/>
        </w:rPr>
        <w:t>,</w:t>
      </w:r>
      <w:r w:rsidRPr="00B8515C">
        <w:rPr>
          <w:rFonts w:ascii="Arial" w:hAnsi="Arial" w:cs="Arial"/>
          <w:sz w:val="20"/>
        </w:rPr>
        <w:t xml:space="preserve"> poz. </w:t>
      </w:r>
      <w:r w:rsidR="00B8515C" w:rsidRPr="00B8515C">
        <w:rPr>
          <w:rFonts w:ascii="Arial" w:hAnsi="Arial" w:cs="Arial"/>
          <w:sz w:val="20"/>
        </w:rPr>
        <w:t>1579</w:t>
      </w:r>
      <w:r w:rsidRPr="00B8515C">
        <w:rPr>
          <w:rFonts w:ascii="Arial" w:hAnsi="Arial" w:cs="Arial"/>
          <w:sz w:val="20"/>
        </w:rPr>
        <w:t>, z późn. zm.);</w:t>
      </w:r>
    </w:p>
    <w:p w:rsidR="0095184A" w:rsidRPr="00EF06AD" w:rsidRDefault="0095184A" w:rsidP="00675113">
      <w:pPr>
        <w:pStyle w:val="Tekstpodstawowy"/>
        <w:numPr>
          <w:ilvl w:val="0"/>
          <w:numId w:val="23"/>
        </w:numPr>
        <w:spacing w:before="80" w:after="80"/>
        <w:jc w:val="both"/>
        <w:rPr>
          <w:rFonts w:ascii="Arial" w:hAnsi="Arial" w:cs="Arial"/>
        </w:rPr>
      </w:pPr>
      <w:r w:rsidRPr="00EF06AD">
        <w:rPr>
          <w:rFonts w:ascii="Arial" w:hAnsi="Arial" w:cs="Arial"/>
        </w:rPr>
        <w:t>Dotacjobiorca oświadcza, że jest mu znana treść aktów prawnych oraz dokumentów wymienionych w ust. 3 i zobowiązuje się do ich przestrzegania i stosowania.</w:t>
      </w:r>
    </w:p>
    <w:p w:rsidR="0095184A" w:rsidRPr="00EF06AD" w:rsidRDefault="0095184A" w:rsidP="00675113">
      <w:pPr>
        <w:pStyle w:val="Tekstpodstawowy"/>
        <w:numPr>
          <w:ilvl w:val="0"/>
          <w:numId w:val="23"/>
        </w:numPr>
        <w:spacing w:before="80" w:after="80"/>
        <w:jc w:val="both"/>
        <w:rPr>
          <w:rFonts w:ascii="Arial" w:hAnsi="Arial" w:cs="Arial"/>
        </w:rPr>
      </w:pPr>
      <w:r w:rsidRPr="00EF06AD">
        <w:rPr>
          <w:rFonts w:ascii="Arial" w:hAnsi="Arial" w:cs="Arial"/>
        </w:rPr>
        <w:t xml:space="preserve">Dotacjobiorca oświadcza, że zapoznał się z treścią: </w:t>
      </w:r>
    </w:p>
    <w:p w:rsidR="0095184A" w:rsidRPr="00EF06AD" w:rsidRDefault="0095184A" w:rsidP="00675113">
      <w:pPr>
        <w:pStyle w:val="Tekstpodstawowy2"/>
        <w:numPr>
          <w:ilvl w:val="0"/>
          <w:numId w:val="25"/>
        </w:numPr>
        <w:spacing w:before="80" w:after="80" w:line="240" w:lineRule="auto"/>
        <w:rPr>
          <w:rFonts w:ascii="Arial" w:hAnsi="Arial" w:cs="Arial"/>
          <w:sz w:val="20"/>
        </w:rPr>
      </w:pPr>
      <w:r w:rsidRPr="00EF06AD">
        <w:rPr>
          <w:rFonts w:ascii="Arial" w:hAnsi="Arial" w:cs="Arial"/>
          <w:sz w:val="20"/>
        </w:rPr>
        <w:t>Wytycznych Ministra Infrastruktury i Rozwoju w zakresie wykorzystania środków pomocy technicznej na lata 2014-2020 oraz Wytycznych Ministra Infrastruktury i Rozwoju w zakresie kwalifikowalności wydatków w ramach Europejskiego Funduszu Rozwoju Regionalnego, Europejskiego Funduszu Społecznego oraz Funduszu Spójności na lata 2014-2020, z zastrzeżeniem pkt 2;</w:t>
      </w:r>
    </w:p>
    <w:p w:rsidR="0095184A" w:rsidRPr="00EF06AD" w:rsidRDefault="0095184A" w:rsidP="00675113">
      <w:pPr>
        <w:pStyle w:val="Tekstpodstawowy2"/>
        <w:numPr>
          <w:ilvl w:val="0"/>
          <w:numId w:val="25"/>
        </w:numPr>
        <w:spacing w:before="80" w:after="80" w:line="240" w:lineRule="auto"/>
        <w:rPr>
          <w:rFonts w:ascii="Arial" w:hAnsi="Arial" w:cs="Arial"/>
          <w:sz w:val="20"/>
        </w:rPr>
      </w:pPr>
      <w:r w:rsidRPr="00EF06AD">
        <w:rPr>
          <w:rFonts w:ascii="Arial" w:hAnsi="Arial" w:cs="Arial"/>
          <w:sz w:val="20"/>
        </w:rPr>
        <w:t xml:space="preserve">Procedury udzielenia zamówień przez dotacjobiorców, stanowiącej załącznik nr </w:t>
      </w:r>
      <w:r w:rsidR="007F7299">
        <w:rPr>
          <w:rFonts w:ascii="Arial" w:hAnsi="Arial" w:cs="Arial"/>
          <w:sz w:val="20"/>
        </w:rPr>
        <w:t>6 do Umowy</w:t>
      </w:r>
      <w:r w:rsidRPr="00EF06AD">
        <w:rPr>
          <w:rFonts w:ascii="Arial" w:hAnsi="Arial" w:cs="Arial"/>
          <w:sz w:val="20"/>
        </w:rPr>
        <w:t>. Jej</w:t>
      </w:r>
      <w:r w:rsidR="00933828">
        <w:rPr>
          <w:rFonts w:ascii="Arial" w:hAnsi="Arial" w:cs="Arial"/>
          <w:sz w:val="20"/>
        </w:rPr>
        <w:t> </w:t>
      </w:r>
      <w:r w:rsidRPr="00EF06AD">
        <w:rPr>
          <w:rFonts w:ascii="Arial" w:hAnsi="Arial" w:cs="Arial"/>
          <w:sz w:val="20"/>
        </w:rPr>
        <w:t>stosowanie wyłącza obowiązek dokonania rozeznania rynku dla wydatków pow. 20 tys. zł netto oraz stosowania zasady uczciwej konkurencji, określonych odpowiednio w podrozdziale 6.2 pkt 4 oraz sekcji 6.5.3 Wytycznych Ministra Infrastruktury i Rozwoju w zakresie kwalifikowalności wydatków w ramach Europejskiego Funduszu Rozwoju Regionalnego, Europejskiego Funduszu Społecznego oraz Funduszu Spójności na lata 2014-2020;</w:t>
      </w:r>
    </w:p>
    <w:p w:rsidR="0095184A" w:rsidRPr="00EF06AD" w:rsidRDefault="0095184A" w:rsidP="00675113">
      <w:pPr>
        <w:pStyle w:val="Tekstpodstawowy2"/>
        <w:numPr>
          <w:ilvl w:val="0"/>
          <w:numId w:val="25"/>
        </w:numPr>
        <w:spacing w:before="80" w:after="80" w:line="240" w:lineRule="auto"/>
        <w:rPr>
          <w:rFonts w:ascii="Arial" w:hAnsi="Arial" w:cs="Arial"/>
          <w:sz w:val="20"/>
        </w:rPr>
      </w:pPr>
      <w:r w:rsidRPr="00EF06AD">
        <w:rPr>
          <w:rFonts w:ascii="Arial" w:hAnsi="Arial" w:cs="Arial"/>
          <w:sz w:val="20"/>
        </w:rPr>
        <w:t>Wytycznych Ministra Infrastruktury i Rozwoju w zakresie rewitalizacji w programach operacyjnych na lata 2014-2020;</w:t>
      </w:r>
    </w:p>
    <w:p w:rsidR="0095184A" w:rsidRDefault="0095184A" w:rsidP="00675113">
      <w:pPr>
        <w:pStyle w:val="Tekstpodstawowy2"/>
        <w:numPr>
          <w:ilvl w:val="0"/>
          <w:numId w:val="25"/>
        </w:numPr>
        <w:spacing w:before="80" w:after="80" w:line="240" w:lineRule="auto"/>
        <w:rPr>
          <w:rFonts w:ascii="Arial" w:hAnsi="Arial" w:cs="Arial"/>
          <w:sz w:val="20"/>
        </w:rPr>
      </w:pPr>
      <w:r w:rsidRPr="00EF06AD">
        <w:rPr>
          <w:rFonts w:ascii="Arial" w:hAnsi="Arial" w:cs="Arial"/>
          <w:sz w:val="20"/>
        </w:rPr>
        <w:t>Szczegółowego Opisu Osi Priorytetowych Regionalnego Programu Operacyjnego Województwa Małopolskiego na lata 2014-2020</w:t>
      </w:r>
    </w:p>
    <w:p w:rsidR="0095184A" w:rsidRPr="00EF06AD" w:rsidRDefault="0095184A" w:rsidP="00675113">
      <w:pPr>
        <w:pStyle w:val="Tytuowa1"/>
        <w:spacing w:before="80" w:after="80" w:line="240" w:lineRule="auto"/>
        <w:ind w:left="502"/>
        <w:jc w:val="both"/>
        <w:outlineLvl w:val="9"/>
        <w:rPr>
          <w:b w:val="0"/>
          <w:bCs w:val="0"/>
          <w:kern w:val="0"/>
          <w:sz w:val="20"/>
          <w:szCs w:val="20"/>
        </w:rPr>
      </w:pPr>
      <w:r w:rsidRPr="00EF06AD">
        <w:rPr>
          <w:b w:val="0"/>
          <w:bCs w:val="0"/>
          <w:kern w:val="0"/>
          <w:sz w:val="20"/>
          <w:szCs w:val="20"/>
        </w:rPr>
        <w:t>i będzie ponosił wydatki związane z realizacją projektu zgodnie z ich postanowieniami.</w:t>
      </w:r>
    </w:p>
    <w:p w:rsidR="0095184A" w:rsidRPr="00EF06AD" w:rsidRDefault="0095184A" w:rsidP="00675113">
      <w:pPr>
        <w:pStyle w:val="Tekstpodstawowy"/>
        <w:numPr>
          <w:ilvl w:val="0"/>
          <w:numId w:val="23"/>
        </w:numPr>
        <w:spacing w:before="80" w:after="80"/>
        <w:jc w:val="both"/>
        <w:rPr>
          <w:rFonts w:ascii="Arial" w:hAnsi="Arial" w:cs="Arial"/>
        </w:rPr>
      </w:pPr>
      <w:r w:rsidRPr="00EF06AD">
        <w:rPr>
          <w:rFonts w:ascii="Arial" w:hAnsi="Arial" w:cs="Arial"/>
        </w:rPr>
        <w:t xml:space="preserve">Dotacjobiorca oświadcza, że na bieżąco będzie zapoznawać się z dokumentami umieszczonymi na stronie internetowej </w:t>
      </w:r>
      <w:r w:rsidRPr="00EF06AD">
        <w:rPr>
          <w:rFonts w:ascii="Arial" w:hAnsi="Arial" w:cs="Arial"/>
          <w:b/>
        </w:rPr>
        <w:t>www.popt.gov.pl</w:t>
      </w:r>
      <w:r w:rsidRPr="00EF06AD">
        <w:rPr>
          <w:rFonts w:ascii="Arial" w:hAnsi="Arial" w:cs="Arial"/>
        </w:rPr>
        <w:t xml:space="preserve">, w tym w szczególności z </w:t>
      </w:r>
      <w:r w:rsidRPr="00EF06AD">
        <w:rPr>
          <w:rFonts w:ascii="Arial" w:hAnsi="Arial" w:cs="Arial"/>
          <w:i/>
        </w:rPr>
        <w:t>Procedurą dotyczącą środków zwalczania nadużyć finansowanych w POPT 2014-2020</w:t>
      </w:r>
      <w:r w:rsidRPr="00EF06AD">
        <w:rPr>
          <w:rFonts w:ascii="Arial" w:hAnsi="Arial" w:cs="Arial"/>
        </w:rPr>
        <w:t xml:space="preserve"> oraz będzie wykorzystywać rekomendacje i rozwiązania zawarte w tych dokumentach w zakresie związanym z realizacją Umowy.</w:t>
      </w:r>
    </w:p>
    <w:p w:rsidR="0095184A" w:rsidRPr="00EF06AD" w:rsidRDefault="0095184A" w:rsidP="00675113">
      <w:pPr>
        <w:pStyle w:val="Tekstpodstawowy"/>
        <w:numPr>
          <w:ilvl w:val="0"/>
          <w:numId w:val="23"/>
        </w:numPr>
        <w:spacing w:before="80" w:after="80"/>
        <w:jc w:val="both"/>
        <w:rPr>
          <w:rFonts w:ascii="Arial" w:hAnsi="Arial" w:cs="Arial"/>
          <w:iCs/>
        </w:rPr>
      </w:pPr>
      <w:r w:rsidRPr="00EF06AD">
        <w:rPr>
          <w:rFonts w:ascii="Arial" w:hAnsi="Arial" w:cs="Arial"/>
        </w:rPr>
        <w:t xml:space="preserve">Dotacjobiorca zobowiązuje się do poinformowania odbiorców, że projekt został zrealizowany przy współfinansowaniu ze środków Unii Europejskiej, w ramach Programu Operacyjnego Pomoc Techniczna 2014-2020. Dotacjobiorca oświadcza, że będzie wykorzystywać rekomendacje i rozwiązania w zakresie informacji i promocji opisane w </w:t>
      </w:r>
      <w:r w:rsidRPr="00EF06AD">
        <w:rPr>
          <w:rFonts w:ascii="Arial" w:hAnsi="Arial" w:cs="Arial"/>
          <w:i/>
          <w:iCs/>
        </w:rPr>
        <w:t>Księdze identyfikacji wizualnej znaku marki Fundusze Europejskie i znaków programów polityki spójności na lata 2014-2020</w:t>
      </w:r>
      <w:r w:rsidRPr="00EF06AD">
        <w:rPr>
          <w:rFonts w:ascii="Arial" w:hAnsi="Arial" w:cs="Arial"/>
          <w:iCs/>
        </w:rPr>
        <w:t xml:space="preserve"> oraz </w:t>
      </w:r>
      <w:r w:rsidRPr="00EF06AD">
        <w:rPr>
          <w:rFonts w:ascii="Arial" w:hAnsi="Arial" w:cs="Arial"/>
          <w:i/>
        </w:rPr>
        <w:t>Podręczniku Beneficjenta Funduszy Europejskich w zakresie informacji i promocji na lata 2014-2020.</w:t>
      </w:r>
    </w:p>
    <w:p w:rsidR="0095184A" w:rsidRPr="00A632B1" w:rsidRDefault="0095184A" w:rsidP="00675113">
      <w:pPr>
        <w:spacing w:before="80" w:after="80"/>
        <w:jc w:val="center"/>
        <w:rPr>
          <w:rFonts w:ascii="Arial" w:hAnsi="Arial" w:cs="Arial"/>
          <w:b/>
        </w:rPr>
      </w:pPr>
      <w:r w:rsidRPr="00A632B1">
        <w:rPr>
          <w:rFonts w:ascii="Arial" w:hAnsi="Arial" w:cs="Arial"/>
          <w:b/>
        </w:rPr>
        <w:t xml:space="preserve">§ 2. </w:t>
      </w:r>
    </w:p>
    <w:p w:rsidR="0095184A" w:rsidRPr="00EF06AD" w:rsidRDefault="0095184A" w:rsidP="00675113">
      <w:pPr>
        <w:pStyle w:val="Tekstpodstawowy"/>
        <w:numPr>
          <w:ilvl w:val="0"/>
          <w:numId w:val="26"/>
        </w:numPr>
        <w:spacing w:before="80" w:after="80"/>
        <w:jc w:val="both"/>
        <w:rPr>
          <w:rFonts w:ascii="Arial" w:hAnsi="Arial" w:cs="Arial"/>
        </w:rPr>
      </w:pPr>
      <w:r w:rsidRPr="00EF06AD">
        <w:rPr>
          <w:rFonts w:ascii="Arial" w:hAnsi="Arial" w:cs="Arial"/>
        </w:rPr>
        <w:t xml:space="preserve">Województwo zobowiązuje się do przekazania na realizację projektu dotacji w wysokości do </w:t>
      </w:r>
      <w:r w:rsidRPr="00D15A25">
        <w:rPr>
          <w:rFonts w:ascii="Arial" w:hAnsi="Arial" w:cs="Arial"/>
          <w:b/>
        </w:rPr>
        <w:t>…</w:t>
      </w:r>
      <w:r w:rsidR="00FF1378" w:rsidRPr="00D15A25">
        <w:rPr>
          <w:rFonts w:ascii="Arial" w:hAnsi="Arial" w:cs="Arial"/>
          <w:b/>
        </w:rPr>
        <w:t>….</w:t>
      </w:r>
      <w:r w:rsidRPr="00D15A25">
        <w:rPr>
          <w:rFonts w:ascii="Arial" w:hAnsi="Arial" w:cs="Arial"/>
          <w:b/>
        </w:rPr>
        <w:t>.</w:t>
      </w:r>
      <w:r w:rsidRPr="00EF06AD">
        <w:rPr>
          <w:rFonts w:ascii="Arial" w:hAnsi="Arial" w:cs="Arial"/>
        </w:rPr>
        <w:t xml:space="preserve"> PLN (słownie: </w:t>
      </w:r>
      <w:r w:rsidR="00FF1378" w:rsidRPr="00EF06AD">
        <w:rPr>
          <w:rFonts w:ascii="Arial" w:hAnsi="Arial" w:cs="Arial"/>
        </w:rPr>
        <w:t>…</w:t>
      </w:r>
      <w:r w:rsidR="00FF1378">
        <w:rPr>
          <w:rFonts w:ascii="Arial" w:hAnsi="Arial" w:cs="Arial"/>
        </w:rPr>
        <w:t>….</w:t>
      </w:r>
      <w:r w:rsidR="00FF1378" w:rsidRPr="00EF06AD">
        <w:rPr>
          <w:rFonts w:ascii="Arial" w:hAnsi="Arial" w:cs="Arial"/>
        </w:rPr>
        <w:t>.</w:t>
      </w:r>
      <w:r w:rsidRPr="00EF06AD">
        <w:rPr>
          <w:rFonts w:ascii="Arial" w:hAnsi="Arial" w:cs="Arial"/>
        </w:rPr>
        <w:t xml:space="preserve"> 00/100 złotych). Łączna wysokość projektu (kwota dotacji i wkład własny Dotacjobiorcy) wynosi </w:t>
      </w:r>
      <w:r w:rsidR="00FF1378" w:rsidRPr="00D15A25">
        <w:rPr>
          <w:rFonts w:ascii="Arial" w:hAnsi="Arial" w:cs="Arial"/>
          <w:b/>
        </w:rPr>
        <w:t>……..</w:t>
      </w:r>
      <w:r w:rsidRPr="00EF06AD">
        <w:rPr>
          <w:rFonts w:ascii="Arial" w:hAnsi="Arial" w:cs="Arial"/>
        </w:rPr>
        <w:t xml:space="preserve"> PLN.</w:t>
      </w:r>
    </w:p>
    <w:p w:rsidR="0095184A" w:rsidRPr="00EF06AD" w:rsidRDefault="0095184A" w:rsidP="00675113">
      <w:pPr>
        <w:pStyle w:val="Tekstpodstawowy"/>
        <w:numPr>
          <w:ilvl w:val="0"/>
          <w:numId w:val="26"/>
        </w:numPr>
        <w:spacing w:before="80" w:after="80"/>
        <w:jc w:val="both"/>
        <w:rPr>
          <w:rFonts w:ascii="Arial" w:hAnsi="Arial" w:cs="Arial"/>
        </w:rPr>
      </w:pPr>
      <w:r w:rsidRPr="00EF06AD">
        <w:rPr>
          <w:rFonts w:ascii="Arial" w:hAnsi="Arial" w:cs="Arial"/>
        </w:rPr>
        <w:t>Kwota dotacji nie przekroczy 90% kosztów kwalifikowalnych realizacji projektu. Dotacjobiorca zobowiązany jest do wniesienia wkładu własnego zgodnie z ust. 4.</w:t>
      </w:r>
    </w:p>
    <w:p w:rsidR="0095184A" w:rsidRPr="00EF06AD" w:rsidRDefault="0095184A" w:rsidP="00675113">
      <w:pPr>
        <w:pStyle w:val="Tekstpodstawowy"/>
        <w:numPr>
          <w:ilvl w:val="0"/>
          <w:numId w:val="26"/>
        </w:numPr>
        <w:spacing w:before="80" w:after="80"/>
        <w:jc w:val="both"/>
        <w:rPr>
          <w:rFonts w:ascii="Arial" w:hAnsi="Arial" w:cs="Arial"/>
        </w:rPr>
      </w:pPr>
      <w:r w:rsidRPr="00EF06AD">
        <w:rPr>
          <w:rFonts w:ascii="Arial" w:hAnsi="Arial" w:cs="Arial"/>
        </w:rPr>
        <w:t>Dotacja zostanie wypłacona jako refundacja poniesionych wydatków. Refundacja całości poniesionych wydatków nastąpi po pozytywnej ocenie opracowanego lub zaktualizowanego programu rewitalizacji, dokonanej przez ekspertów wskazanych przez Województwo.</w:t>
      </w:r>
    </w:p>
    <w:p w:rsidR="0095184A" w:rsidRPr="00EF06AD" w:rsidRDefault="0095184A" w:rsidP="00675113">
      <w:pPr>
        <w:pStyle w:val="Tekstpodstawowy"/>
        <w:numPr>
          <w:ilvl w:val="0"/>
          <w:numId w:val="26"/>
        </w:numPr>
        <w:spacing w:before="80" w:after="80"/>
        <w:jc w:val="both"/>
        <w:rPr>
          <w:rFonts w:ascii="Arial" w:hAnsi="Arial" w:cs="Arial"/>
        </w:rPr>
      </w:pPr>
      <w:r w:rsidRPr="00EF06AD">
        <w:rPr>
          <w:rFonts w:ascii="Arial" w:hAnsi="Arial" w:cs="Arial"/>
        </w:rPr>
        <w:t xml:space="preserve">Dotacjobiorca zobowiązuje się do wniesienia wkładu własnego, wynoszącego minimum 10% kosztów kwalifikowalnych realizacji projektu. Wkład własny rozliczany jest w sprawozdaniu końcowym z realizacji projektu. </w:t>
      </w:r>
    </w:p>
    <w:p w:rsidR="0095184A" w:rsidRPr="00EF06AD" w:rsidRDefault="0095184A" w:rsidP="00675113">
      <w:pPr>
        <w:pStyle w:val="Tekstpodstawowy"/>
        <w:numPr>
          <w:ilvl w:val="0"/>
          <w:numId w:val="26"/>
        </w:numPr>
        <w:spacing w:before="80" w:after="80"/>
        <w:jc w:val="both"/>
        <w:rPr>
          <w:rFonts w:ascii="Arial" w:hAnsi="Arial" w:cs="Arial"/>
        </w:rPr>
      </w:pPr>
      <w:r w:rsidRPr="00EF06AD">
        <w:rPr>
          <w:rFonts w:ascii="Arial" w:hAnsi="Arial" w:cs="Arial"/>
        </w:rPr>
        <w:lastRenderedPageBreak/>
        <w:t xml:space="preserve">W przypadku niewniesienia wkładu własnego w wysokości określonej w ust. 4, refundacja dokonywana jest w wysokości gwarantującej, że łączna kwota wypłaconej dotacji nie przekracza wartości procentowej wskazanej w ust. 2. </w:t>
      </w:r>
    </w:p>
    <w:p w:rsidR="0095184A" w:rsidRPr="00EF06AD" w:rsidRDefault="0095184A" w:rsidP="00675113">
      <w:pPr>
        <w:pStyle w:val="Tekstpodstawowy"/>
        <w:numPr>
          <w:ilvl w:val="0"/>
          <w:numId w:val="26"/>
        </w:numPr>
        <w:spacing w:before="80" w:after="80"/>
        <w:jc w:val="both"/>
        <w:rPr>
          <w:rFonts w:ascii="Arial" w:hAnsi="Arial" w:cs="Arial"/>
        </w:rPr>
      </w:pPr>
      <w:r w:rsidRPr="00EF06AD">
        <w:rPr>
          <w:rFonts w:ascii="Arial" w:hAnsi="Arial" w:cs="Arial"/>
        </w:rPr>
        <w:t>Dotacja współfinansowana jest w 85% ze środków Unii Europejskiej, Funduszu Spójności w</w:t>
      </w:r>
      <w:r w:rsidR="004877EF">
        <w:rPr>
          <w:rFonts w:ascii="Arial" w:hAnsi="Arial" w:cs="Arial"/>
        </w:rPr>
        <w:t> </w:t>
      </w:r>
      <w:r w:rsidRPr="00EF06AD">
        <w:rPr>
          <w:rFonts w:ascii="Arial" w:hAnsi="Arial" w:cs="Arial"/>
        </w:rPr>
        <w:t>ramach Programu Operacyjnego Pomoc Techniczna 2014-2020 oraz w 15% z budżetu państwa.</w:t>
      </w:r>
    </w:p>
    <w:p w:rsidR="0095184A" w:rsidRPr="00EF06AD" w:rsidRDefault="0095184A" w:rsidP="00675113">
      <w:pPr>
        <w:pStyle w:val="Tekstpodstawowy"/>
        <w:numPr>
          <w:ilvl w:val="0"/>
          <w:numId w:val="26"/>
        </w:numPr>
        <w:spacing w:before="80" w:after="80"/>
        <w:jc w:val="both"/>
        <w:rPr>
          <w:rFonts w:ascii="Arial" w:hAnsi="Arial" w:cs="Arial"/>
        </w:rPr>
      </w:pPr>
      <w:r w:rsidRPr="00EF06AD">
        <w:rPr>
          <w:rFonts w:ascii="Arial" w:hAnsi="Arial" w:cs="Arial"/>
        </w:rPr>
        <w:t>Szczegółowa kalkulacja przewidywanych kosztów została określona we wniosku o przyznanie dotacji, o którym mowa w § 1 ust. 2.</w:t>
      </w:r>
    </w:p>
    <w:p w:rsidR="0095184A" w:rsidRPr="00F231C2" w:rsidRDefault="0095184A" w:rsidP="00675113">
      <w:pPr>
        <w:pStyle w:val="Tekstpodstawowy"/>
        <w:numPr>
          <w:ilvl w:val="0"/>
          <w:numId w:val="26"/>
        </w:numPr>
        <w:spacing w:before="80" w:after="80"/>
        <w:jc w:val="both"/>
        <w:rPr>
          <w:rFonts w:ascii="Arial" w:hAnsi="Arial" w:cs="Arial"/>
        </w:rPr>
      </w:pPr>
      <w:r w:rsidRPr="00EF06AD">
        <w:rPr>
          <w:rFonts w:ascii="Arial" w:hAnsi="Arial" w:cs="Arial"/>
        </w:rPr>
        <w:t>Dotacja zostanie przekazan</w:t>
      </w:r>
      <w:r w:rsidRPr="00F231C2">
        <w:rPr>
          <w:rFonts w:ascii="Arial" w:hAnsi="Arial" w:cs="Arial"/>
        </w:rPr>
        <w:t>a na wyodrębniony dla dotacji rachunek bankowy Dotacjobiorcy, z</w:t>
      </w:r>
      <w:r w:rsidR="00FF1378" w:rsidRPr="00F231C2">
        <w:rPr>
          <w:rFonts w:ascii="Arial" w:hAnsi="Arial" w:cs="Arial"/>
        </w:rPr>
        <w:t> </w:t>
      </w:r>
      <w:r w:rsidRPr="00F231C2">
        <w:rPr>
          <w:rFonts w:ascii="Arial" w:hAnsi="Arial" w:cs="Arial"/>
        </w:rPr>
        <w:t>którego zrefundowane zostaną poniesione wydatki</w:t>
      </w:r>
      <w:r w:rsidRPr="00F231C2">
        <w:rPr>
          <w:rFonts w:ascii="Arial" w:hAnsi="Arial" w:cs="Arial"/>
          <w:vertAlign w:val="superscript"/>
        </w:rPr>
        <w:footnoteReference w:id="3"/>
      </w:r>
      <w:r w:rsidRPr="00F231C2">
        <w:rPr>
          <w:rFonts w:ascii="Arial" w:hAnsi="Arial" w:cs="Arial"/>
          <w:vertAlign w:val="superscript"/>
        </w:rPr>
        <w:t>:</w:t>
      </w:r>
    </w:p>
    <w:p w:rsidR="0095184A" w:rsidRPr="002E48AA" w:rsidRDefault="0095184A" w:rsidP="00675113">
      <w:pPr>
        <w:autoSpaceDE w:val="0"/>
        <w:autoSpaceDN w:val="0"/>
        <w:adjustRightInd w:val="0"/>
        <w:spacing w:before="80" w:after="80"/>
        <w:ind w:left="720"/>
        <w:jc w:val="both"/>
        <w:rPr>
          <w:rFonts w:ascii="Arial" w:hAnsi="Arial" w:cs="Arial"/>
          <w:b/>
          <w:bCs/>
        </w:rPr>
      </w:pPr>
      <w:r w:rsidRPr="002E48AA">
        <w:rPr>
          <w:rFonts w:ascii="Arial" w:hAnsi="Arial" w:cs="Arial"/>
        </w:rPr>
        <w:t xml:space="preserve">numer rachunku: </w:t>
      </w:r>
      <w:r w:rsidRPr="002E48AA">
        <w:rPr>
          <w:rFonts w:ascii="Arial" w:hAnsi="Arial" w:cs="Arial"/>
          <w:b/>
          <w:bCs/>
        </w:rPr>
        <w:t>…………………</w:t>
      </w:r>
    </w:p>
    <w:p w:rsidR="0095184A" w:rsidRPr="004F7342" w:rsidRDefault="0095184A" w:rsidP="00675113">
      <w:pPr>
        <w:autoSpaceDE w:val="0"/>
        <w:autoSpaceDN w:val="0"/>
        <w:adjustRightInd w:val="0"/>
        <w:spacing w:before="80" w:after="80"/>
        <w:ind w:left="720"/>
        <w:jc w:val="both"/>
        <w:rPr>
          <w:rFonts w:ascii="Arial" w:hAnsi="Arial" w:cs="Arial"/>
          <w:b/>
          <w:bCs/>
        </w:rPr>
      </w:pPr>
      <w:r w:rsidRPr="004F7342">
        <w:rPr>
          <w:rFonts w:ascii="Arial" w:hAnsi="Arial" w:cs="Arial"/>
        </w:rPr>
        <w:t xml:space="preserve">w banku: </w:t>
      </w:r>
      <w:r w:rsidRPr="004F7342">
        <w:rPr>
          <w:rFonts w:ascii="Arial" w:hAnsi="Arial" w:cs="Arial"/>
          <w:b/>
          <w:bCs/>
        </w:rPr>
        <w:t>………………………….</w:t>
      </w:r>
    </w:p>
    <w:p w:rsidR="0095184A" w:rsidRPr="00EF06AD" w:rsidRDefault="0095184A" w:rsidP="00675113">
      <w:pPr>
        <w:pStyle w:val="Tekstpodstawowy"/>
        <w:numPr>
          <w:ilvl w:val="0"/>
          <w:numId w:val="26"/>
        </w:numPr>
        <w:spacing w:before="80" w:after="80"/>
        <w:jc w:val="both"/>
        <w:rPr>
          <w:rFonts w:ascii="Arial" w:hAnsi="Arial" w:cs="Arial"/>
        </w:rPr>
      </w:pPr>
      <w:r w:rsidRPr="00F231C2">
        <w:rPr>
          <w:rFonts w:ascii="Arial" w:hAnsi="Arial" w:cs="Arial"/>
        </w:rPr>
        <w:t>Dotacjobiorca jest zobowiązany do prowadzenia wyodrębnionej dokumentacji finansowo-księgowej</w:t>
      </w:r>
      <w:r w:rsidRPr="00F231C2">
        <w:rPr>
          <w:rFonts w:ascii="Arial" w:hAnsi="Arial" w:cs="Arial"/>
          <w:vertAlign w:val="superscript"/>
        </w:rPr>
        <w:footnoteReference w:id="4"/>
      </w:r>
      <w:r w:rsidRPr="00F231C2">
        <w:rPr>
          <w:rFonts w:ascii="Arial" w:hAnsi="Arial" w:cs="Arial"/>
          <w:vertAlign w:val="superscript"/>
        </w:rPr>
        <w:t xml:space="preserve"> </w:t>
      </w:r>
      <w:r w:rsidRPr="00F231C2">
        <w:rPr>
          <w:rFonts w:ascii="Arial" w:hAnsi="Arial" w:cs="Arial"/>
        </w:rPr>
        <w:t xml:space="preserve">wydatków </w:t>
      </w:r>
      <w:r w:rsidRPr="00EF06AD">
        <w:rPr>
          <w:rFonts w:ascii="Arial" w:hAnsi="Arial" w:cs="Arial"/>
        </w:rPr>
        <w:t>ponoszonych w związku z realizacją projektu zgodnie z zasadami wynikającymi z ustawy z</w:t>
      </w:r>
      <w:r w:rsidR="00DC0FD2">
        <w:rPr>
          <w:rFonts w:ascii="Arial" w:hAnsi="Arial" w:cs="Arial"/>
        </w:rPr>
        <w:t> </w:t>
      </w:r>
      <w:r w:rsidRPr="00EF06AD">
        <w:rPr>
          <w:rFonts w:ascii="Arial" w:hAnsi="Arial" w:cs="Arial"/>
        </w:rPr>
        <w:t xml:space="preserve">dnia 29 września 1994 r. o rachunkowości </w:t>
      </w:r>
      <w:r w:rsidRPr="00687D4D">
        <w:rPr>
          <w:rFonts w:ascii="Arial" w:hAnsi="Arial" w:cs="Arial"/>
        </w:rPr>
        <w:t>(</w:t>
      </w:r>
      <w:r w:rsidR="00F231C2" w:rsidRPr="00687D4D">
        <w:rPr>
          <w:rFonts w:ascii="Arial" w:hAnsi="Arial" w:cs="Arial"/>
        </w:rPr>
        <w:t xml:space="preserve">t.j. </w:t>
      </w:r>
      <w:r w:rsidRPr="00687D4D">
        <w:rPr>
          <w:rFonts w:ascii="Arial" w:hAnsi="Arial" w:cs="Arial"/>
        </w:rPr>
        <w:t>Dz. U. z 201</w:t>
      </w:r>
      <w:r w:rsidR="00687D4D" w:rsidRPr="00687D4D">
        <w:rPr>
          <w:rFonts w:ascii="Arial" w:hAnsi="Arial" w:cs="Arial"/>
        </w:rPr>
        <w:t>6</w:t>
      </w:r>
      <w:r w:rsidRPr="00687D4D">
        <w:rPr>
          <w:rFonts w:ascii="Arial" w:hAnsi="Arial" w:cs="Arial"/>
        </w:rPr>
        <w:t xml:space="preserve"> r. poz. </w:t>
      </w:r>
      <w:r w:rsidR="00687D4D" w:rsidRPr="00687D4D">
        <w:rPr>
          <w:rFonts w:ascii="Arial" w:hAnsi="Arial" w:cs="Arial"/>
        </w:rPr>
        <w:t>1047</w:t>
      </w:r>
      <w:r w:rsidRPr="00687D4D">
        <w:rPr>
          <w:rFonts w:ascii="Arial" w:hAnsi="Arial" w:cs="Arial"/>
        </w:rPr>
        <w:t>, z</w:t>
      </w:r>
      <w:r w:rsidR="00FF1378" w:rsidRPr="00687D4D">
        <w:rPr>
          <w:rFonts w:ascii="Arial" w:hAnsi="Arial" w:cs="Arial"/>
        </w:rPr>
        <w:t> </w:t>
      </w:r>
      <w:r w:rsidRPr="00687D4D">
        <w:rPr>
          <w:rFonts w:ascii="Arial" w:hAnsi="Arial" w:cs="Arial"/>
        </w:rPr>
        <w:t>późn. zm.), w</w:t>
      </w:r>
      <w:r w:rsidRPr="00EF06AD">
        <w:rPr>
          <w:rFonts w:ascii="Arial" w:hAnsi="Arial" w:cs="Arial"/>
        </w:rPr>
        <w:t xml:space="preserve"> sposób umożliwiający identyfikację poszczególnych operacji księgowych dotyczących realizowanego projektu.</w:t>
      </w:r>
    </w:p>
    <w:p w:rsidR="0095184A" w:rsidRPr="00EF06AD" w:rsidRDefault="0095184A" w:rsidP="00675113">
      <w:pPr>
        <w:pStyle w:val="Tekstpodstawowy"/>
        <w:numPr>
          <w:ilvl w:val="0"/>
          <w:numId w:val="26"/>
        </w:numPr>
        <w:spacing w:before="80" w:after="80"/>
        <w:jc w:val="both"/>
        <w:rPr>
          <w:rFonts w:ascii="Arial" w:hAnsi="Arial" w:cs="Arial"/>
        </w:rPr>
      </w:pPr>
      <w:r w:rsidRPr="00EF06AD">
        <w:rPr>
          <w:rFonts w:ascii="Arial" w:hAnsi="Arial" w:cs="Arial"/>
        </w:rPr>
        <w:t>Dotacjobiorca oświadcza, że jest jedynym posiadaczem rachunku bankowego określonego w ust. 8 i</w:t>
      </w:r>
      <w:r w:rsidR="00DC0FD2">
        <w:rPr>
          <w:rFonts w:ascii="Arial" w:hAnsi="Arial" w:cs="Arial"/>
        </w:rPr>
        <w:t> </w:t>
      </w:r>
      <w:r w:rsidRPr="00EF06AD">
        <w:rPr>
          <w:rFonts w:ascii="Arial" w:hAnsi="Arial" w:cs="Arial"/>
        </w:rPr>
        <w:t>zobowiązuje się do utrzymania tego rachunku nie krócej niż do dnia dokonania ostatecznych rozliczeń wynikających z Umowy.</w:t>
      </w:r>
    </w:p>
    <w:p w:rsidR="0095184A" w:rsidRPr="00EF06AD" w:rsidRDefault="0095184A" w:rsidP="00675113">
      <w:pPr>
        <w:pStyle w:val="Tekstpodstawowy"/>
        <w:numPr>
          <w:ilvl w:val="0"/>
          <w:numId w:val="26"/>
        </w:numPr>
        <w:spacing w:before="80" w:after="80"/>
        <w:jc w:val="both"/>
        <w:rPr>
          <w:rFonts w:ascii="Arial" w:hAnsi="Arial" w:cs="Arial"/>
        </w:rPr>
      </w:pPr>
      <w:r w:rsidRPr="00EF06AD">
        <w:rPr>
          <w:rFonts w:ascii="Arial" w:hAnsi="Arial" w:cs="Arial"/>
        </w:rPr>
        <w:t xml:space="preserve">Warunkiem przekazania środków dotacji, jest dysponowanie przez Województwo środkami finansowymi na ten cel. Jeżeli Województwo nie będzie dysponowało środkami finansowymi przeznaczonymi na wypłatę dotacji, Umowa ulegnie rozwiązaniu ze skutkiem natychmiastowym. </w:t>
      </w:r>
    </w:p>
    <w:p w:rsidR="0095184A" w:rsidRPr="00EF06AD" w:rsidRDefault="0095184A" w:rsidP="00675113">
      <w:pPr>
        <w:pStyle w:val="Tekstpodstawowy"/>
        <w:numPr>
          <w:ilvl w:val="0"/>
          <w:numId w:val="26"/>
        </w:numPr>
        <w:spacing w:before="80" w:after="80"/>
        <w:jc w:val="both"/>
        <w:rPr>
          <w:rFonts w:ascii="Arial" w:hAnsi="Arial" w:cs="Arial"/>
        </w:rPr>
      </w:pPr>
      <w:r w:rsidRPr="00EF06AD">
        <w:rPr>
          <w:rFonts w:ascii="Arial" w:hAnsi="Arial" w:cs="Arial"/>
        </w:rPr>
        <w:t>W przypadku rozwiązania Umowy w trybie określonym w ust. 11 Dotacjobiorca otrzyma środki finansowe w</w:t>
      </w:r>
      <w:r w:rsidR="00FF1378">
        <w:rPr>
          <w:rFonts w:ascii="Arial" w:hAnsi="Arial" w:cs="Arial"/>
        </w:rPr>
        <w:t xml:space="preserve"> </w:t>
      </w:r>
      <w:r w:rsidRPr="00EF06AD">
        <w:rPr>
          <w:rFonts w:ascii="Arial" w:hAnsi="Arial" w:cs="Arial"/>
        </w:rPr>
        <w:t xml:space="preserve">wysokości odpowiadającej prawidłowo zrealizowanej części projektu na dzień rozwiązania Umowy. </w:t>
      </w:r>
    </w:p>
    <w:p w:rsidR="0095184A" w:rsidRPr="00A632B1" w:rsidRDefault="0095184A" w:rsidP="00675113">
      <w:pPr>
        <w:spacing w:before="80" w:after="80"/>
        <w:jc w:val="center"/>
        <w:rPr>
          <w:rFonts w:ascii="Arial" w:hAnsi="Arial" w:cs="Arial"/>
          <w:b/>
        </w:rPr>
      </w:pPr>
      <w:r w:rsidRPr="00A632B1">
        <w:rPr>
          <w:rFonts w:ascii="Arial" w:hAnsi="Arial" w:cs="Arial"/>
          <w:b/>
        </w:rPr>
        <w:t>§ 3.</w:t>
      </w:r>
    </w:p>
    <w:p w:rsidR="0095184A" w:rsidRPr="00EF06AD" w:rsidRDefault="0095184A" w:rsidP="00675113">
      <w:pPr>
        <w:pStyle w:val="Tekstpodstawowy"/>
        <w:numPr>
          <w:ilvl w:val="0"/>
          <w:numId w:val="27"/>
        </w:numPr>
        <w:spacing w:before="80" w:after="80"/>
        <w:jc w:val="both"/>
        <w:rPr>
          <w:rFonts w:ascii="Arial" w:hAnsi="Arial" w:cs="Arial"/>
        </w:rPr>
      </w:pPr>
      <w:r w:rsidRPr="00352F4C">
        <w:rPr>
          <w:rFonts w:ascii="Arial" w:hAnsi="Arial" w:cs="Arial"/>
          <w:b/>
        </w:rPr>
        <w:t>Termin realizacji projektu ustala się od ………….. do ………… r</w:t>
      </w:r>
      <w:r w:rsidRPr="00EF06AD">
        <w:rPr>
          <w:rFonts w:ascii="Arial" w:hAnsi="Arial" w:cs="Arial"/>
        </w:rPr>
        <w:t>.</w:t>
      </w:r>
    </w:p>
    <w:p w:rsidR="0095184A" w:rsidRPr="00EF06AD" w:rsidRDefault="0095184A" w:rsidP="00675113">
      <w:pPr>
        <w:pStyle w:val="Tekstpodstawowy"/>
        <w:numPr>
          <w:ilvl w:val="0"/>
          <w:numId w:val="27"/>
        </w:numPr>
        <w:spacing w:before="80" w:after="80"/>
        <w:jc w:val="both"/>
        <w:rPr>
          <w:rFonts w:ascii="Arial" w:hAnsi="Arial" w:cs="Arial"/>
        </w:rPr>
      </w:pPr>
      <w:r w:rsidRPr="00EF06AD">
        <w:rPr>
          <w:rFonts w:ascii="Arial" w:hAnsi="Arial" w:cs="Arial"/>
        </w:rPr>
        <w:t>Ze środków dotacji mogą być refundowane wyłącznie wydatki poniesione przez Dotacjobiorcę w terminie określonym w ust.</w:t>
      </w:r>
      <w:r w:rsidR="00F05FD3">
        <w:rPr>
          <w:rFonts w:ascii="Arial" w:hAnsi="Arial" w:cs="Arial"/>
        </w:rPr>
        <w:t xml:space="preserve"> </w:t>
      </w:r>
      <w:r w:rsidRPr="00EF06AD">
        <w:rPr>
          <w:rFonts w:ascii="Arial" w:hAnsi="Arial" w:cs="Arial"/>
        </w:rPr>
        <w:t xml:space="preserve">1, z uwzględnieniem ust. 3. </w:t>
      </w:r>
    </w:p>
    <w:p w:rsidR="0095184A" w:rsidRPr="00EF06AD" w:rsidRDefault="0095184A" w:rsidP="00675113">
      <w:pPr>
        <w:pStyle w:val="Tekstpodstawowy"/>
        <w:numPr>
          <w:ilvl w:val="0"/>
          <w:numId w:val="27"/>
        </w:numPr>
        <w:spacing w:before="80" w:after="80"/>
        <w:jc w:val="both"/>
        <w:rPr>
          <w:rFonts w:ascii="Arial" w:hAnsi="Arial" w:cs="Arial"/>
        </w:rPr>
      </w:pPr>
      <w:r w:rsidRPr="00EF06AD">
        <w:rPr>
          <w:rFonts w:ascii="Arial" w:hAnsi="Arial" w:cs="Arial"/>
        </w:rPr>
        <w:t xml:space="preserve">Przez poniesienie wydatków, o których mowa w ust. 2, należy rozumieć rozchód środków pieniężnych (ujęcie kasowe). </w:t>
      </w:r>
    </w:p>
    <w:p w:rsidR="0095184A" w:rsidRPr="00A632B1" w:rsidRDefault="0095184A" w:rsidP="00675113">
      <w:pPr>
        <w:spacing w:before="80" w:after="80"/>
        <w:jc w:val="center"/>
        <w:rPr>
          <w:rFonts w:ascii="Arial" w:hAnsi="Arial" w:cs="Arial"/>
          <w:b/>
        </w:rPr>
      </w:pPr>
      <w:r w:rsidRPr="00A632B1">
        <w:rPr>
          <w:rFonts w:ascii="Arial" w:hAnsi="Arial" w:cs="Arial"/>
          <w:b/>
        </w:rPr>
        <w:t>§ 4.</w:t>
      </w:r>
    </w:p>
    <w:p w:rsidR="0095184A" w:rsidRPr="00EF06AD" w:rsidRDefault="0095184A" w:rsidP="00675113">
      <w:pPr>
        <w:numPr>
          <w:ilvl w:val="0"/>
          <w:numId w:val="28"/>
        </w:numPr>
        <w:spacing w:before="80" w:after="80"/>
        <w:jc w:val="both"/>
        <w:rPr>
          <w:rFonts w:ascii="Arial" w:hAnsi="Arial" w:cs="Arial"/>
        </w:rPr>
      </w:pPr>
      <w:r w:rsidRPr="00EF06AD">
        <w:rPr>
          <w:rFonts w:ascii="Arial" w:hAnsi="Arial" w:cs="Arial"/>
        </w:rPr>
        <w:t>Dotacjobiorca zobowiązuje się do przechowywania wszelkiej dokumentacji związanej z realizacją projektu zgodnie z art. 140 rozporządzenia nr 1303/2013 w terminie i w sposób zapewniający dostępność, poufność i bezpieczeństwo oraz do informowania o miejscu przechowywania dokumentów związanych z realizowanym projektem.</w:t>
      </w:r>
    </w:p>
    <w:p w:rsidR="0095184A" w:rsidRPr="00EF06AD" w:rsidRDefault="0095184A" w:rsidP="00675113">
      <w:pPr>
        <w:numPr>
          <w:ilvl w:val="0"/>
          <w:numId w:val="28"/>
        </w:numPr>
        <w:spacing w:before="80" w:after="80"/>
        <w:ind w:left="357" w:hanging="357"/>
        <w:jc w:val="both"/>
        <w:rPr>
          <w:rFonts w:ascii="Arial" w:hAnsi="Arial" w:cs="Arial"/>
        </w:rPr>
      </w:pPr>
      <w:r w:rsidRPr="00EF06AD">
        <w:rPr>
          <w:rFonts w:ascii="Arial" w:hAnsi="Arial" w:cs="Arial"/>
        </w:rPr>
        <w:t>W przypadku konieczności przedłużenia terminu, o którym mowa w ust. 1, Województwo powiadomi o tym pisemnie Dotacjobiorcę przed upływem tego terminu.</w:t>
      </w:r>
    </w:p>
    <w:p w:rsidR="0095184A" w:rsidRPr="00A632B1" w:rsidRDefault="0095184A" w:rsidP="00675113">
      <w:pPr>
        <w:spacing w:before="80" w:after="80"/>
        <w:jc w:val="center"/>
        <w:rPr>
          <w:rFonts w:ascii="Arial" w:hAnsi="Arial" w:cs="Arial"/>
          <w:b/>
        </w:rPr>
      </w:pPr>
      <w:r w:rsidRPr="00A632B1">
        <w:rPr>
          <w:rFonts w:ascii="Arial" w:hAnsi="Arial" w:cs="Arial"/>
          <w:b/>
        </w:rPr>
        <w:t>§ 5.</w:t>
      </w:r>
    </w:p>
    <w:p w:rsidR="0095184A" w:rsidRPr="00EF06AD" w:rsidRDefault="0095184A" w:rsidP="00675113">
      <w:pPr>
        <w:numPr>
          <w:ilvl w:val="0"/>
          <w:numId w:val="29"/>
        </w:numPr>
        <w:spacing w:before="80" w:after="80"/>
        <w:ind w:left="357" w:hanging="357"/>
        <w:jc w:val="both"/>
        <w:rPr>
          <w:rFonts w:ascii="Arial" w:hAnsi="Arial" w:cs="Arial"/>
        </w:rPr>
      </w:pPr>
      <w:r w:rsidRPr="00EF06AD">
        <w:rPr>
          <w:rFonts w:ascii="Arial" w:hAnsi="Arial" w:cs="Arial"/>
        </w:rPr>
        <w:t xml:space="preserve">Dotacjobiorca zobowiązuje się do wykorzystania dotacji wyłącznie na realizację projektu, zgodnie z postanowieniami Umowy, celami projektu oraz </w:t>
      </w:r>
      <w:r w:rsidRPr="00EF06AD">
        <w:rPr>
          <w:rFonts w:ascii="Arial" w:hAnsi="Arial" w:cs="Arial"/>
          <w:i/>
        </w:rPr>
        <w:t>Regulaminem konkursu dotacji</w:t>
      </w:r>
      <w:r w:rsidRPr="00EF06AD">
        <w:rPr>
          <w:rFonts w:ascii="Arial" w:hAnsi="Arial" w:cs="Arial"/>
        </w:rPr>
        <w:t>.</w:t>
      </w:r>
    </w:p>
    <w:p w:rsidR="0095184A" w:rsidRPr="00EF06AD" w:rsidRDefault="0095184A" w:rsidP="00675113">
      <w:pPr>
        <w:numPr>
          <w:ilvl w:val="0"/>
          <w:numId w:val="29"/>
        </w:numPr>
        <w:spacing w:before="80" w:after="80"/>
        <w:ind w:left="357" w:hanging="357"/>
        <w:jc w:val="both"/>
        <w:rPr>
          <w:rFonts w:ascii="Arial" w:hAnsi="Arial" w:cs="Arial"/>
        </w:rPr>
      </w:pPr>
      <w:r w:rsidRPr="00FC1126">
        <w:rPr>
          <w:rFonts w:ascii="Arial" w:hAnsi="Arial" w:cs="Arial"/>
        </w:rPr>
        <w:t xml:space="preserve">W przypadku wykorzystania dotacji niezgodnie z zapisami ust. 1, Dotacjobiorca zobowiązany jest do zwrotu środków dotacji na zasadach i w terminie </w:t>
      </w:r>
      <w:r w:rsidR="00592CBB" w:rsidRPr="00FC1126">
        <w:rPr>
          <w:rFonts w:ascii="Arial" w:hAnsi="Arial" w:cs="Arial"/>
        </w:rPr>
        <w:t>określonym</w:t>
      </w:r>
      <w:r w:rsidR="00592CBB">
        <w:rPr>
          <w:rFonts w:ascii="Arial" w:hAnsi="Arial" w:cs="Arial"/>
        </w:rPr>
        <w:t xml:space="preserve"> w</w:t>
      </w:r>
      <w:r w:rsidRPr="00FC1126">
        <w:rPr>
          <w:rFonts w:ascii="Arial" w:hAnsi="Arial" w:cs="Arial"/>
        </w:rPr>
        <w:t xml:space="preserve"> ustawie o finansach publicznych</w:t>
      </w:r>
      <w:r w:rsidRPr="00EF06AD">
        <w:rPr>
          <w:rFonts w:ascii="Arial" w:hAnsi="Arial" w:cs="Arial"/>
        </w:rPr>
        <w:t>.</w:t>
      </w:r>
    </w:p>
    <w:p w:rsidR="0095184A" w:rsidRPr="00EF06AD" w:rsidRDefault="0095184A" w:rsidP="00675113">
      <w:pPr>
        <w:numPr>
          <w:ilvl w:val="0"/>
          <w:numId w:val="29"/>
        </w:numPr>
        <w:spacing w:before="80" w:after="80"/>
        <w:ind w:left="357" w:hanging="357"/>
        <w:jc w:val="both"/>
        <w:rPr>
          <w:rFonts w:ascii="Arial" w:hAnsi="Arial" w:cs="Arial"/>
        </w:rPr>
      </w:pPr>
      <w:r w:rsidRPr="00EF06AD">
        <w:rPr>
          <w:rFonts w:ascii="Arial" w:hAnsi="Arial" w:cs="Arial"/>
        </w:rPr>
        <w:t>Dotacjobiorca, po uzyskaniu zgody Województwa, może w trakcie realizacji projektu dokonywać przesunięć wydatków ujętych w szczegółowym budżecie projektu w stosunku do zatwierdzonego wniosku zgodnie z § 11 ust. 2.</w:t>
      </w:r>
    </w:p>
    <w:p w:rsidR="0095184A" w:rsidRPr="00EF06AD" w:rsidRDefault="0095184A" w:rsidP="00675113">
      <w:pPr>
        <w:numPr>
          <w:ilvl w:val="0"/>
          <w:numId w:val="29"/>
        </w:numPr>
        <w:spacing w:before="80" w:after="80"/>
        <w:ind w:left="357" w:hanging="357"/>
        <w:jc w:val="both"/>
        <w:rPr>
          <w:rFonts w:ascii="Arial" w:hAnsi="Arial" w:cs="Arial"/>
        </w:rPr>
      </w:pPr>
      <w:r w:rsidRPr="00EF06AD">
        <w:rPr>
          <w:rFonts w:ascii="Arial" w:hAnsi="Arial" w:cs="Arial"/>
        </w:rPr>
        <w:lastRenderedPageBreak/>
        <w:t>Przeniesienie wydatków, o których mowa w ust. 3, nie może zwiększać wartości wydatków planowanych na wynagrodzenia wynikające ze szczegółowego budżetu.</w:t>
      </w:r>
    </w:p>
    <w:p w:rsidR="0095184A" w:rsidRPr="00EF06AD" w:rsidRDefault="0095184A" w:rsidP="00675113">
      <w:pPr>
        <w:numPr>
          <w:ilvl w:val="0"/>
          <w:numId w:val="29"/>
        </w:numPr>
        <w:spacing w:before="80" w:after="80"/>
        <w:ind w:left="357" w:hanging="357"/>
        <w:jc w:val="both"/>
        <w:rPr>
          <w:rFonts w:ascii="Arial" w:hAnsi="Arial" w:cs="Arial"/>
        </w:rPr>
      </w:pPr>
      <w:r w:rsidRPr="00EF06AD">
        <w:rPr>
          <w:rFonts w:ascii="Arial" w:hAnsi="Arial" w:cs="Arial"/>
        </w:rPr>
        <w:t xml:space="preserve">Dotacjobiorca, po uzyskaniu zgody Województwa, może rozliczyć wydatki, które nie zostały uwzględnione w szczegółowym budżecie projektu zatwierdzonym na etapie wyboru projektu pod warunkiem, że wydatki te są niezbędne do realizacji projektu i związane z zadaniami wskazanymi we wniosku o udzielenie dotacji. </w:t>
      </w:r>
    </w:p>
    <w:p w:rsidR="0095184A" w:rsidRPr="00EF06AD" w:rsidRDefault="0095184A" w:rsidP="00675113">
      <w:pPr>
        <w:numPr>
          <w:ilvl w:val="0"/>
          <w:numId w:val="29"/>
        </w:numPr>
        <w:spacing w:before="80" w:after="80"/>
        <w:ind w:left="357" w:hanging="357"/>
        <w:jc w:val="both"/>
        <w:rPr>
          <w:rFonts w:ascii="Arial" w:hAnsi="Arial" w:cs="Arial"/>
        </w:rPr>
      </w:pPr>
      <w:r w:rsidRPr="00EF06AD">
        <w:rPr>
          <w:rFonts w:ascii="Arial" w:hAnsi="Arial" w:cs="Arial"/>
        </w:rPr>
        <w:t>Rozliczenie wydatków, o których mowa w ust. 5, nie może stanowić podstawy do zwiększenia ogólnej kwoty dotacji, o której mowa w § 2 ust.1.</w:t>
      </w:r>
    </w:p>
    <w:p w:rsidR="0095184A" w:rsidRPr="00A632B1" w:rsidRDefault="0095184A" w:rsidP="00675113">
      <w:pPr>
        <w:spacing w:before="80" w:after="80"/>
        <w:jc w:val="center"/>
        <w:rPr>
          <w:rFonts w:ascii="Arial" w:hAnsi="Arial" w:cs="Arial"/>
          <w:b/>
        </w:rPr>
      </w:pPr>
      <w:r w:rsidRPr="00A632B1">
        <w:rPr>
          <w:rFonts w:ascii="Arial" w:hAnsi="Arial" w:cs="Arial"/>
          <w:b/>
        </w:rPr>
        <w:t>§ 6.</w:t>
      </w:r>
    </w:p>
    <w:p w:rsidR="0095184A" w:rsidRPr="00EF06AD" w:rsidRDefault="0095184A" w:rsidP="00675113">
      <w:pPr>
        <w:numPr>
          <w:ilvl w:val="0"/>
          <w:numId w:val="30"/>
        </w:numPr>
        <w:spacing w:before="80" w:after="80"/>
        <w:jc w:val="both"/>
        <w:rPr>
          <w:rFonts w:ascii="Arial" w:hAnsi="Arial" w:cs="Arial"/>
        </w:rPr>
      </w:pPr>
      <w:r w:rsidRPr="00EF06AD">
        <w:rPr>
          <w:rFonts w:ascii="Arial" w:hAnsi="Arial" w:cs="Arial"/>
        </w:rPr>
        <w:t>Województwo sprawuje kontrolę prawidłowości wydatkowania przekazanych Dotacjobiorcy środków dotacji.</w:t>
      </w:r>
      <w:r w:rsidRPr="00EF06AD">
        <w:rPr>
          <w:rFonts w:ascii="Arial" w:hAnsi="Arial" w:cs="Arial"/>
          <w:color w:val="FF0000"/>
        </w:rPr>
        <w:t xml:space="preserve"> </w:t>
      </w:r>
      <w:r w:rsidRPr="00EF06AD">
        <w:rPr>
          <w:rFonts w:ascii="Arial" w:hAnsi="Arial" w:cs="Arial"/>
        </w:rPr>
        <w:t>Kontrola może być przeprowadzona w trakcie realizacji projektu oraz po jego zakończeniu, do</w:t>
      </w:r>
      <w:r w:rsidR="00DC0FD2">
        <w:rPr>
          <w:rFonts w:ascii="Arial" w:hAnsi="Arial" w:cs="Arial"/>
        </w:rPr>
        <w:t> </w:t>
      </w:r>
      <w:r w:rsidRPr="00EF06AD">
        <w:rPr>
          <w:rFonts w:ascii="Arial" w:hAnsi="Arial" w:cs="Arial"/>
        </w:rPr>
        <w:t>dnia upływu terminu wskazanego w § 4.</w:t>
      </w:r>
    </w:p>
    <w:p w:rsidR="0095184A" w:rsidRPr="00EF06AD" w:rsidRDefault="0095184A" w:rsidP="00675113">
      <w:pPr>
        <w:numPr>
          <w:ilvl w:val="0"/>
          <w:numId w:val="30"/>
        </w:numPr>
        <w:spacing w:before="80" w:after="80"/>
        <w:ind w:left="357" w:hanging="357"/>
        <w:jc w:val="both"/>
        <w:rPr>
          <w:rFonts w:ascii="Arial" w:hAnsi="Arial" w:cs="Arial"/>
        </w:rPr>
      </w:pPr>
      <w:r w:rsidRPr="00EF06AD">
        <w:rPr>
          <w:rFonts w:ascii="Arial" w:hAnsi="Arial" w:cs="Arial"/>
        </w:rPr>
        <w:t xml:space="preserve">W ramach kontroli, o której mowa w ust. 1, osoby upoważnione przez Województwo lub osoby reprezentujące Ministra Rozwoju mogą badać dokumenty i inne nośniki informacji, które mają lub mogą mieć znaczenie dla oceny prawidłowości wykonywania projektu i rozliczenia środków dotacji oraz żądać udzielenia ustnie lub na piśmie informacji dotyczących wykonania projektu. </w:t>
      </w:r>
    </w:p>
    <w:p w:rsidR="0095184A" w:rsidRPr="00EF06AD" w:rsidRDefault="0095184A" w:rsidP="00675113">
      <w:pPr>
        <w:numPr>
          <w:ilvl w:val="0"/>
          <w:numId w:val="30"/>
        </w:numPr>
        <w:spacing w:before="80" w:after="80"/>
        <w:ind w:left="357" w:hanging="357"/>
        <w:jc w:val="both"/>
        <w:rPr>
          <w:rFonts w:ascii="Arial" w:hAnsi="Arial" w:cs="Arial"/>
        </w:rPr>
      </w:pPr>
      <w:r w:rsidRPr="00EF06AD">
        <w:rPr>
          <w:rFonts w:ascii="Arial" w:hAnsi="Arial" w:cs="Arial"/>
        </w:rPr>
        <w:t>Dotacjobiorca na żądanie Województwa jest zobowiązany do poddania się kontroli,</w:t>
      </w:r>
      <w:r w:rsidR="00675113">
        <w:rPr>
          <w:rFonts w:ascii="Arial" w:hAnsi="Arial" w:cs="Arial"/>
        </w:rPr>
        <w:br/>
      </w:r>
      <w:r w:rsidRPr="00EF06AD">
        <w:rPr>
          <w:rFonts w:ascii="Arial" w:hAnsi="Arial" w:cs="Arial"/>
        </w:rPr>
        <w:t xml:space="preserve">a w szczególności udostępnienia dokumentacji związanej z realizacją projektu oraz udzielenia wyjaśnień dotyczących realizacji projektu w terminie określonym przez Województwo, a także udostępnienia na potrzeby kontroli pomieszczeń i sprzętu. </w:t>
      </w:r>
    </w:p>
    <w:p w:rsidR="0095184A" w:rsidRPr="00EF06AD" w:rsidRDefault="0095184A" w:rsidP="00675113">
      <w:pPr>
        <w:numPr>
          <w:ilvl w:val="0"/>
          <w:numId w:val="30"/>
        </w:numPr>
        <w:spacing w:before="80" w:after="80"/>
        <w:ind w:left="357" w:hanging="357"/>
        <w:jc w:val="both"/>
        <w:rPr>
          <w:rFonts w:ascii="Arial" w:hAnsi="Arial" w:cs="Arial"/>
        </w:rPr>
      </w:pPr>
      <w:r w:rsidRPr="00EF06AD">
        <w:rPr>
          <w:rFonts w:ascii="Arial" w:hAnsi="Arial" w:cs="Arial"/>
        </w:rPr>
        <w:t>Prawo kontroli przysługuje także innym instytucjom upoważnionym na podstawie odrębnych przepisów.</w:t>
      </w:r>
    </w:p>
    <w:p w:rsidR="0095184A" w:rsidRPr="00EF06AD" w:rsidRDefault="0095184A" w:rsidP="00675113">
      <w:pPr>
        <w:numPr>
          <w:ilvl w:val="0"/>
          <w:numId w:val="30"/>
        </w:numPr>
        <w:spacing w:before="80" w:after="80"/>
        <w:ind w:left="357" w:hanging="357"/>
        <w:jc w:val="both"/>
        <w:rPr>
          <w:rFonts w:ascii="Arial" w:hAnsi="Arial" w:cs="Arial"/>
        </w:rPr>
      </w:pPr>
      <w:r w:rsidRPr="00EF06AD">
        <w:rPr>
          <w:rFonts w:ascii="Arial" w:hAnsi="Arial" w:cs="Arial"/>
        </w:rPr>
        <w:t>Po zakończeniu kontroli, o której mowa w ust. 1, Dotacjobiorca otrzymuje informację pokontrolną zawierającą opis stanu faktycznego wraz z ewentualnymi zaleceniami pokontrolnymi.</w:t>
      </w:r>
    </w:p>
    <w:p w:rsidR="0095184A" w:rsidRPr="00EF06AD" w:rsidRDefault="0095184A" w:rsidP="00675113">
      <w:pPr>
        <w:numPr>
          <w:ilvl w:val="0"/>
          <w:numId w:val="30"/>
        </w:numPr>
        <w:spacing w:before="80" w:after="80"/>
        <w:ind w:left="357" w:hanging="357"/>
        <w:jc w:val="both"/>
        <w:rPr>
          <w:rFonts w:ascii="Arial" w:hAnsi="Arial" w:cs="Arial"/>
        </w:rPr>
      </w:pPr>
      <w:r w:rsidRPr="00EF06AD">
        <w:rPr>
          <w:rFonts w:ascii="Arial" w:hAnsi="Arial" w:cs="Arial"/>
        </w:rPr>
        <w:t>Dotacjobiorca jest zobowiązany do powiadomienia w formie pisemnej Województwa o sposobie wdrożenia zaleceń, o których mowa w ust. 5, w terminie 14 dni od dnia ich otrzymania.</w:t>
      </w:r>
    </w:p>
    <w:p w:rsidR="0095184A" w:rsidRPr="00EF06AD" w:rsidRDefault="0095184A" w:rsidP="00675113">
      <w:pPr>
        <w:numPr>
          <w:ilvl w:val="0"/>
          <w:numId w:val="30"/>
        </w:numPr>
        <w:spacing w:before="80" w:after="80"/>
        <w:ind w:left="357" w:hanging="357"/>
        <w:jc w:val="both"/>
        <w:rPr>
          <w:rFonts w:ascii="Arial" w:hAnsi="Arial" w:cs="Arial"/>
        </w:rPr>
      </w:pPr>
      <w:r w:rsidRPr="00EF06AD">
        <w:rPr>
          <w:rFonts w:ascii="Arial" w:hAnsi="Arial" w:cs="Arial"/>
        </w:rPr>
        <w:t>Jeżeli projekt został poddany kontroli przez inny niż Województwo podmiot uprawniony do jej przeprowadzenia, Dotacjobiorca niezwłocznie informuje o tym Województwo. Dotacjobiorca przekazuje Województwu kopię protokołu z kontroli, lub innych równoważnych dokumentów otrzymanych po przeprowadzonej kontroli (w formie papierowej lub elektronicznej), w terminie 7</w:t>
      </w:r>
      <w:r w:rsidR="004877EF">
        <w:rPr>
          <w:rFonts w:ascii="Arial" w:hAnsi="Arial" w:cs="Arial"/>
        </w:rPr>
        <w:t> </w:t>
      </w:r>
      <w:r w:rsidRPr="00EF06AD">
        <w:rPr>
          <w:rFonts w:ascii="Arial" w:hAnsi="Arial" w:cs="Arial"/>
        </w:rPr>
        <w:t>dni od</w:t>
      </w:r>
      <w:r w:rsidR="00DC0FD2">
        <w:rPr>
          <w:rFonts w:ascii="Arial" w:hAnsi="Arial" w:cs="Arial"/>
        </w:rPr>
        <w:t> </w:t>
      </w:r>
      <w:r w:rsidRPr="00EF06AD">
        <w:rPr>
          <w:rFonts w:ascii="Arial" w:hAnsi="Arial" w:cs="Arial"/>
        </w:rPr>
        <w:t>ich otrzymania.</w:t>
      </w:r>
    </w:p>
    <w:p w:rsidR="0095184A" w:rsidRDefault="0095184A" w:rsidP="00675113">
      <w:pPr>
        <w:numPr>
          <w:ilvl w:val="0"/>
          <w:numId w:val="30"/>
        </w:numPr>
        <w:spacing w:before="80" w:after="80"/>
        <w:ind w:left="357" w:hanging="357"/>
        <w:jc w:val="both"/>
        <w:rPr>
          <w:rFonts w:ascii="Arial" w:hAnsi="Arial" w:cs="Arial"/>
        </w:rPr>
      </w:pPr>
      <w:r w:rsidRPr="00FB0F4A">
        <w:rPr>
          <w:rFonts w:ascii="Arial" w:hAnsi="Arial" w:cs="Arial"/>
        </w:rPr>
        <w:t xml:space="preserve">W przypadku odmowy poddania się kontroli, o której mowa w ust. 1 i 4, lub odmowy wdrożenia zaleceń o których mowa w ust. 5, Umowa ulega rozwiązaniu za skutkiem natychmiastowym, a Dotacjobiorca zobowiązuje się do </w:t>
      </w:r>
      <w:r w:rsidRPr="00592CBB">
        <w:rPr>
          <w:rFonts w:ascii="Arial" w:hAnsi="Arial" w:cs="Arial"/>
        </w:rPr>
        <w:t>zwrotu całej dotacji</w:t>
      </w:r>
      <w:r w:rsidRPr="00FB0F4A">
        <w:rPr>
          <w:rFonts w:ascii="Arial" w:hAnsi="Arial" w:cs="Arial"/>
        </w:rPr>
        <w:t xml:space="preserve"> wraz z odsetkami w wysokości określonej jak dla zaległości podatkowych, naliczanymi od dnia przekazania mu dotacji, w terminie i na rachunek wskazany przez Województwo</w:t>
      </w:r>
      <w:r w:rsidRPr="00EF06AD">
        <w:rPr>
          <w:rFonts w:ascii="Arial" w:hAnsi="Arial" w:cs="Arial"/>
        </w:rPr>
        <w:t>.</w:t>
      </w:r>
    </w:p>
    <w:p w:rsidR="0095184A" w:rsidRPr="00A632B1" w:rsidRDefault="0095184A" w:rsidP="00675113">
      <w:pPr>
        <w:spacing w:before="80" w:after="80"/>
        <w:jc w:val="center"/>
        <w:rPr>
          <w:rFonts w:ascii="Arial" w:hAnsi="Arial" w:cs="Arial"/>
          <w:b/>
        </w:rPr>
      </w:pPr>
      <w:r w:rsidRPr="00A632B1">
        <w:rPr>
          <w:rFonts w:ascii="Arial" w:hAnsi="Arial" w:cs="Arial"/>
          <w:b/>
        </w:rPr>
        <w:t>§ 7.</w:t>
      </w:r>
    </w:p>
    <w:p w:rsidR="0095184A" w:rsidRPr="00EF06AD" w:rsidRDefault="0095184A" w:rsidP="00675113">
      <w:pPr>
        <w:numPr>
          <w:ilvl w:val="0"/>
          <w:numId w:val="31"/>
        </w:numPr>
        <w:autoSpaceDE w:val="0"/>
        <w:autoSpaceDN w:val="0"/>
        <w:adjustRightInd w:val="0"/>
        <w:spacing w:before="80" w:after="80"/>
        <w:ind w:left="357" w:hanging="357"/>
        <w:jc w:val="both"/>
        <w:rPr>
          <w:rFonts w:ascii="Arial" w:hAnsi="Arial" w:cs="Arial"/>
        </w:rPr>
      </w:pPr>
      <w:r w:rsidRPr="00EF06AD">
        <w:rPr>
          <w:rFonts w:ascii="Arial" w:hAnsi="Arial" w:cs="Arial"/>
        </w:rPr>
        <w:t xml:space="preserve">Dotacjobiorca składa sprawozdanie okresowe w trzymiesięcznych okresach sprawozdawczych, licząc od dnia podpisania umowy. Sprawozdania należy składać w terminie 10 dni od daty upływu okresu sprawozdawczego. </w:t>
      </w:r>
    </w:p>
    <w:p w:rsidR="0095184A" w:rsidRPr="00EF06AD" w:rsidRDefault="0095184A" w:rsidP="00675113">
      <w:pPr>
        <w:numPr>
          <w:ilvl w:val="0"/>
          <w:numId w:val="31"/>
        </w:numPr>
        <w:autoSpaceDE w:val="0"/>
        <w:autoSpaceDN w:val="0"/>
        <w:adjustRightInd w:val="0"/>
        <w:spacing w:before="80" w:after="80"/>
        <w:ind w:left="357" w:hanging="357"/>
        <w:jc w:val="both"/>
        <w:rPr>
          <w:rFonts w:ascii="Arial" w:hAnsi="Arial" w:cs="Arial"/>
        </w:rPr>
      </w:pPr>
      <w:r w:rsidRPr="00EF06AD">
        <w:rPr>
          <w:rFonts w:ascii="Arial" w:hAnsi="Arial" w:cs="Arial"/>
        </w:rPr>
        <w:t>Dotacjobiorca jest zobowiązany do przygotowania i złożenia, w terminie 14 dni od dnia upływu terminu zakończenia realizacji projektu sprawozdania końcowego z wykonania projektu, zawierającego wydatki poniesione w związku z realizacją projektu, w tym wydatki przewidziane do refundacji.</w:t>
      </w:r>
    </w:p>
    <w:p w:rsidR="002E48AA" w:rsidRDefault="0095184A" w:rsidP="00675113">
      <w:pPr>
        <w:numPr>
          <w:ilvl w:val="0"/>
          <w:numId w:val="31"/>
        </w:numPr>
        <w:autoSpaceDE w:val="0"/>
        <w:autoSpaceDN w:val="0"/>
        <w:adjustRightInd w:val="0"/>
        <w:spacing w:before="80" w:after="80"/>
        <w:ind w:left="357" w:hanging="357"/>
        <w:jc w:val="both"/>
        <w:rPr>
          <w:rFonts w:ascii="Arial" w:hAnsi="Arial" w:cs="Arial"/>
        </w:rPr>
      </w:pPr>
      <w:r w:rsidRPr="00EF06AD">
        <w:rPr>
          <w:rFonts w:ascii="Arial" w:hAnsi="Arial" w:cs="Arial"/>
        </w:rPr>
        <w:t>Warunkiem zatwierdzenia sprawozdania końcowego, o którym mowa w ust. 2, jest uzyskanie pozytywnej oceny opracowanego/aktualizowanego w ramach projektu programu rewitalizacji. Do</w:t>
      </w:r>
      <w:r w:rsidR="004877EF">
        <w:rPr>
          <w:rFonts w:ascii="Arial" w:hAnsi="Arial" w:cs="Arial"/>
        </w:rPr>
        <w:t> </w:t>
      </w:r>
      <w:r w:rsidRPr="00EF06AD">
        <w:rPr>
          <w:rFonts w:ascii="Arial" w:hAnsi="Arial" w:cs="Arial"/>
        </w:rPr>
        <w:t>oceny przekazywany jest program rewitalizacji przyjęty przez Radę Gminy.</w:t>
      </w:r>
      <w:r w:rsidRPr="00EF06AD">
        <w:rPr>
          <w:rFonts w:ascii="Arial" w:hAnsi="Arial" w:cs="Arial"/>
          <w:b/>
        </w:rPr>
        <w:t xml:space="preserve"> </w:t>
      </w:r>
      <w:r w:rsidRPr="00EF06AD">
        <w:rPr>
          <w:rFonts w:ascii="Arial" w:hAnsi="Arial" w:cs="Arial"/>
        </w:rPr>
        <w:t>Oceny dokonują eksperci wskazani przez Województwo zgodnie z założeniami opisanymi w załączniku nr 1 do Regulaminu Konkursu Dotacji.</w:t>
      </w:r>
      <w:r w:rsidR="006378EE">
        <w:rPr>
          <w:rFonts w:ascii="Arial" w:hAnsi="Arial" w:cs="Arial"/>
        </w:rPr>
        <w:t xml:space="preserve"> Szczegółowe zasady i kryteria weryfikacji programów rewitalizacji zawiera Regulamin </w:t>
      </w:r>
      <w:r w:rsidR="001F4737">
        <w:rPr>
          <w:rFonts w:ascii="Arial" w:hAnsi="Arial" w:cs="Arial"/>
          <w:color w:val="000000"/>
        </w:rPr>
        <w:t xml:space="preserve">prowadzenia </w:t>
      </w:r>
      <w:r w:rsidR="006378EE">
        <w:rPr>
          <w:rFonts w:ascii="Arial" w:hAnsi="Arial" w:cs="Arial"/>
          <w:color w:val="000000"/>
        </w:rPr>
        <w:t>W</w:t>
      </w:r>
      <w:r w:rsidR="006378EE" w:rsidRPr="009D292A">
        <w:rPr>
          <w:rFonts w:ascii="Arial" w:hAnsi="Arial" w:cs="Arial"/>
          <w:color w:val="000000"/>
        </w:rPr>
        <w:t xml:space="preserve">ykazu programów rewitalizacji </w:t>
      </w:r>
      <w:r w:rsidR="001F4737">
        <w:rPr>
          <w:rFonts w:ascii="Arial" w:hAnsi="Arial" w:cs="Arial"/>
          <w:color w:val="000000"/>
        </w:rPr>
        <w:t xml:space="preserve">gmin </w:t>
      </w:r>
      <w:r w:rsidR="006378EE" w:rsidRPr="009D292A">
        <w:rPr>
          <w:rFonts w:ascii="Arial" w:hAnsi="Arial" w:cs="Arial"/>
          <w:color w:val="000000"/>
        </w:rPr>
        <w:t>województwa małopolskiego</w:t>
      </w:r>
      <w:r w:rsidR="006378EE">
        <w:rPr>
          <w:rFonts w:ascii="Arial" w:hAnsi="Arial" w:cs="Arial"/>
          <w:color w:val="000000"/>
        </w:rPr>
        <w:t xml:space="preserve">, przyjęty </w:t>
      </w:r>
      <w:r w:rsidR="00920ED3">
        <w:rPr>
          <w:rFonts w:ascii="Arial" w:hAnsi="Arial" w:cs="Arial"/>
          <w:color w:val="000000"/>
        </w:rPr>
        <w:t>u</w:t>
      </w:r>
      <w:r w:rsidR="006378EE">
        <w:rPr>
          <w:rFonts w:ascii="Arial" w:hAnsi="Arial" w:cs="Arial"/>
          <w:color w:val="000000"/>
        </w:rPr>
        <w:t xml:space="preserve">chwałą </w:t>
      </w:r>
      <w:r w:rsidR="00920ED3">
        <w:rPr>
          <w:rFonts w:ascii="Arial" w:hAnsi="Arial" w:cs="Arial"/>
          <w:color w:val="000000"/>
        </w:rPr>
        <w:t>n</w:t>
      </w:r>
      <w:r w:rsidR="006378EE">
        <w:rPr>
          <w:rFonts w:ascii="Arial" w:hAnsi="Arial" w:cs="Arial"/>
          <w:color w:val="000000"/>
        </w:rPr>
        <w:t xml:space="preserve">r </w:t>
      </w:r>
      <w:r w:rsidR="00D426AA">
        <w:rPr>
          <w:rFonts w:ascii="Arial" w:hAnsi="Arial" w:cs="Arial"/>
          <w:color w:val="000000"/>
        </w:rPr>
        <w:t>480</w:t>
      </w:r>
      <w:r w:rsidR="006378EE">
        <w:rPr>
          <w:rFonts w:ascii="Arial" w:hAnsi="Arial" w:cs="Arial"/>
          <w:color w:val="000000"/>
        </w:rPr>
        <w:t xml:space="preserve">/16 Zarządu Województwa Małopolskiego z dnia </w:t>
      </w:r>
      <w:r w:rsidR="00D426AA">
        <w:rPr>
          <w:rFonts w:ascii="Arial" w:hAnsi="Arial" w:cs="Arial"/>
          <w:color w:val="000000"/>
        </w:rPr>
        <w:t>31 marca</w:t>
      </w:r>
      <w:r w:rsidR="006378EE">
        <w:rPr>
          <w:rFonts w:ascii="Arial" w:hAnsi="Arial" w:cs="Arial"/>
          <w:color w:val="000000"/>
        </w:rPr>
        <w:t xml:space="preserve"> 2016 r</w:t>
      </w:r>
      <w:r w:rsidR="006378EE">
        <w:rPr>
          <w:rFonts w:ascii="Arial" w:hAnsi="Arial" w:cs="Arial"/>
        </w:rPr>
        <w:t>.</w:t>
      </w:r>
      <w:r w:rsidR="00F63800" w:rsidRPr="00F63800">
        <w:rPr>
          <w:rFonts w:ascii="Arial" w:hAnsi="Arial" w:cs="Arial"/>
        </w:rPr>
        <w:t xml:space="preserve"> </w:t>
      </w:r>
      <w:r w:rsidR="00F63800">
        <w:rPr>
          <w:rFonts w:ascii="Arial" w:hAnsi="Arial" w:cs="Arial"/>
        </w:rPr>
        <w:t>z późn. zm.</w:t>
      </w:r>
    </w:p>
    <w:p w:rsidR="002E48AA" w:rsidRPr="00EF06AD" w:rsidRDefault="002E48AA" w:rsidP="002E48AA">
      <w:pPr>
        <w:numPr>
          <w:ilvl w:val="0"/>
          <w:numId w:val="31"/>
        </w:numPr>
        <w:autoSpaceDE w:val="0"/>
        <w:autoSpaceDN w:val="0"/>
        <w:adjustRightInd w:val="0"/>
        <w:spacing w:before="80" w:after="8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W celu wpisania programu rewitalizacji do Wykazu </w:t>
      </w:r>
      <w:r w:rsidRPr="006378EE">
        <w:rPr>
          <w:rFonts w:ascii="Arial" w:hAnsi="Arial" w:cs="Arial"/>
        </w:rPr>
        <w:t xml:space="preserve">programów rewitalizacji </w:t>
      </w:r>
      <w:r w:rsidR="00A63CCA">
        <w:rPr>
          <w:rFonts w:ascii="Arial" w:hAnsi="Arial" w:cs="Arial"/>
        </w:rPr>
        <w:t xml:space="preserve">gmin </w:t>
      </w:r>
      <w:r w:rsidRPr="006378EE">
        <w:rPr>
          <w:rFonts w:ascii="Arial" w:hAnsi="Arial" w:cs="Arial"/>
        </w:rPr>
        <w:t>województwa małopolskiego</w:t>
      </w:r>
      <w:r>
        <w:rPr>
          <w:rFonts w:ascii="Arial" w:hAnsi="Arial" w:cs="Arial"/>
        </w:rPr>
        <w:t xml:space="preserve">, prowadzonego przez </w:t>
      </w:r>
      <w:r w:rsidRPr="009D292A">
        <w:rPr>
          <w:rFonts w:ascii="Arial" w:hAnsi="Arial" w:cs="Arial"/>
          <w:color w:val="000000"/>
        </w:rPr>
        <w:t>Zarząd Województwa Małopolskiego</w:t>
      </w:r>
      <w:r>
        <w:rPr>
          <w:rFonts w:ascii="Arial" w:hAnsi="Arial" w:cs="Arial"/>
          <w:color w:val="000000"/>
        </w:rPr>
        <w:t xml:space="preserve"> jako </w:t>
      </w:r>
      <w:r w:rsidRPr="009D292A">
        <w:rPr>
          <w:rFonts w:ascii="Arial" w:hAnsi="Arial" w:cs="Arial"/>
          <w:bCs/>
          <w:color w:val="000000"/>
        </w:rPr>
        <w:t>Instytucję Zarządzającą Regionalnym Programem Operacyjnym Województwa Małopolskiego na lata 2014-2020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</w:rPr>
        <w:t xml:space="preserve"> d</w:t>
      </w:r>
      <w:r w:rsidRPr="00723A66">
        <w:rPr>
          <w:rFonts w:ascii="Arial" w:hAnsi="Arial" w:cs="Arial"/>
        </w:rPr>
        <w:t xml:space="preserve">o sprawozdania o którym mowa w ust. 2, </w:t>
      </w:r>
      <w:r>
        <w:rPr>
          <w:rFonts w:ascii="Arial" w:hAnsi="Arial" w:cs="Arial"/>
        </w:rPr>
        <w:t>należy dołączyć stosowny wniosek, zgodnie z</w:t>
      </w:r>
      <w:r w:rsidR="008E3BF8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Regulaminem </w:t>
      </w:r>
      <w:r w:rsidRPr="009D292A">
        <w:rPr>
          <w:rFonts w:ascii="Arial" w:hAnsi="Arial" w:cs="Arial"/>
          <w:color w:val="000000"/>
        </w:rPr>
        <w:t xml:space="preserve">wpisu do </w:t>
      </w:r>
      <w:r>
        <w:rPr>
          <w:rFonts w:ascii="Arial" w:hAnsi="Arial" w:cs="Arial"/>
          <w:color w:val="000000"/>
        </w:rPr>
        <w:t>W</w:t>
      </w:r>
      <w:r w:rsidRPr="009D292A">
        <w:rPr>
          <w:rFonts w:ascii="Arial" w:hAnsi="Arial" w:cs="Arial"/>
          <w:color w:val="000000"/>
        </w:rPr>
        <w:t xml:space="preserve">ykazu programów rewitalizacji </w:t>
      </w:r>
      <w:r w:rsidR="00A63CCA">
        <w:rPr>
          <w:rFonts w:ascii="Arial" w:hAnsi="Arial" w:cs="Arial"/>
          <w:color w:val="000000"/>
        </w:rPr>
        <w:t xml:space="preserve">gmin </w:t>
      </w:r>
      <w:r w:rsidRPr="009D292A">
        <w:rPr>
          <w:rFonts w:ascii="Arial" w:hAnsi="Arial" w:cs="Arial"/>
          <w:color w:val="000000"/>
        </w:rPr>
        <w:t>województwa małopolskiego</w:t>
      </w:r>
      <w:r>
        <w:rPr>
          <w:rFonts w:ascii="Arial" w:hAnsi="Arial" w:cs="Arial"/>
          <w:color w:val="000000"/>
        </w:rPr>
        <w:t>, o</w:t>
      </w:r>
      <w:r w:rsidR="00A63CCA"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 xml:space="preserve">którym mowa w ust. 3. </w:t>
      </w:r>
      <w:r>
        <w:rPr>
          <w:rFonts w:ascii="Arial" w:hAnsi="Arial" w:cs="Arial"/>
        </w:rPr>
        <w:t xml:space="preserve"> </w:t>
      </w:r>
    </w:p>
    <w:p w:rsidR="0095184A" w:rsidRPr="00EF06AD" w:rsidRDefault="0095184A" w:rsidP="00920ED3">
      <w:pPr>
        <w:numPr>
          <w:ilvl w:val="0"/>
          <w:numId w:val="31"/>
        </w:numPr>
        <w:autoSpaceDE w:val="0"/>
        <w:autoSpaceDN w:val="0"/>
        <w:adjustRightInd w:val="0"/>
        <w:spacing w:before="80" w:after="80"/>
        <w:ind w:left="357" w:hanging="357"/>
        <w:jc w:val="both"/>
        <w:rPr>
          <w:rFonts w:ascii="Arial" w:hAnsi="Arial" w:cs="Arial"/>
        </w:rPr>
      </w:pPr>
      <w:r w:rsidRPr="00EF06AD">
        <w:rPr>
          <w:rFonts w:ascii="Arial" w:hAnsi="Arial" w:cs="Arial"/>
        </w:rPr>
        <w:t>W przypadku uzyskania negatywnej oceny</w:t>
      </w:r>
      <w:r w:rsidR="00920ED3">
        <w:rPr>
          <w:rFonts w:ascii="Arial" w:hAnsi="Arial" w:cs="Arial"/>
        </w:rPr>
        <w:t>,</w:t>
      </w:r>
      <w:r w:rsidRPr="00EF06AD">
        <w:rPr>
          <w:rFonts w:ascii="Arial" w:hAnsi="Arial" w:cs="Arial"/>
        </w:rPr>
        <w:t xml:space="preserve"> Dotacjobiorca przesyła korektę programu rewitalizacji w terminie 60 dni od dnia pozyskania informacji o wynikach oceny. </w:t>
      </w:r>
    </w:p>
    <w:p w:rsidR="0095184A" w:rsidRPr="00EF06AD" w:rsidRDefault="0095184A" w:rsidP="00675113">
      <w:pPr>
        <w:numPr>
          <w:ilvl w:val="0"/>
          <w:numId w:val="31"/>
        </w:numPr>
        <w:autoSpaceDE w:val="0"/>
        <w:autoSpaceDN w:val="0"/>
        <w:adjustRightInd w:val="0"/>
        <w:spacing w:before="80" w:after="80"/>
        <w:ind w:left="357" w:hanging="357"/>
        <w:jc w:val="both"/>
        <w:rPr>
          <w:rFonts w:ascii="Arial" w:hAnsi="Arial" w:cs="Arial"/>
        </w:rPr>
      </w:pPr>
      <w:r w:rsidRPr="00EF06AD">
        <w:rPr>
          <w:rFonts w:ascii="Arial" w:hAnsi="Arial" w:cs="Arial"/>
        </w:rPr>
        <w:t>Dotacjobiorca sporządza sprawozdania, o których mowa w ust. 1 i 2, zgodnie z wzorem określonym w</w:t>
      </w:r>
      <w:r w:rsidR="000B4525">
        <w:rPr>
          <w:rFonts w:ascii="Arial" w:hAnsi="Arial" w:cs="Arial"/>
        </w:rPr>
        <w:t> </w:t>
      </w:r>
      <w:r w:rsidRPr="00EF06AD">
        <w:rPr>
          <w:rFonts w:ascii="Arial" w:hAnsi="Arial" w:cs="Arial"/>
        </w:rPr>
        <w:t>załączniku nr 5 do Regulaminu Konkursu Dotacji.</w:t>
      </w:r>
    </w:p>
    <w:p w:rsidR="0095184A" w:rsidRPr="00EF06AD" w:rsidRDefault="0095184A" w:rsidP="00675113">
      <w:pPr>
        <w:numPr>
          <w:ilvl w:val="0"/>
          <w:numId w:val="31"/>
        </w:numPr>
        <w:autoSpaceDE w:val="0"/>
        <w:autoSpaceDN w:val="0"/>
        <w:adjustRightInd w:val="0"/>
        <w:spacing w:before="80" w:after="80"/>
        <w:ind w:left="357" w:hanging="357"/>
        <w:jc w:val="both"/>
        <w:rPr>
          <w:rFonts w:ascii="Arial" w:hAnsi="Arial" w:cs="Arial"/>
        </w:rPr>
      </w:pPr>
      <w:r w:rsidRPr="00EF06AD">
        <w:rPr>
          <w:rFonts w:ascii="Arial" w:hAnsi="Arial" w:cs="Arial"/>
        </w:rPr>
        <w:t>Sprawozdania, o których mowa w ust. 1 i 2, w wersji papierowej i elektronicznej, Dotacjobiorca zobowiązuje się doręczyć listem poleconym, przesyłką kurierską lub za pośrednictwem swojego przedstawiciela na adres:</w:t>
      </w:r>
    </w:p>
    <w:p w:rsidR="00192499" w:rsidRPr="004877EF" w:rsidRDefault="00192499" w:rsidP="00192499">
      <w:pPr>
        <w:pStyle w:val="Akapitzlist"/>
        <w:autoSpaceDE w:val="0"/>
        <w:autoSpaceDN w:val="0"/>
        <w:adjustRightInd w:val="0"/>
        <w:spacing w:after="0"/>
        <w:ind w:left="425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4877EF">
        <w:rPr>
          <w:rFonts w:ascii="Arial" w:hAnsi="Arial" w:cs="Arial"/>
          <w:b/>
          <w:color w:val="000000"/>
          <w:sz w:val="20"/>
          <w:szCs w:val="20"/>
        </w:rPr>
        <w:t>Urząd Marszałkowski Województwa Małopolskiego</w:t>
      </w:r>
    </w:p>
    <w:p w:rsidR="00192499" w:rsidRPr="004877EF" w:rsidRDefault="00192499" w:rsidP="00192499">
      <w:pPr>
        <w:pStyle w:val="Akapitzlist"/>
        <w:autoSpaceDE w:val="0"/>
        <w:autoSpaceDN w:val="0"/>
        <w:adjustRightInd w:val="0"/>
        <w:spacing w:after="0"/>
        <w:ind w:left="425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4877EF">
        <w:rPr>
          <w:rFonts w:ascii="Arial" w:hAnsi="Arial" w:cs="Arial"/>
          <w:b/>
          <w:color w:val="000000"/>
          <w:sz w:val="20"/>
          <w:szCs w:val="20"/>
        </w:rPr>
        <w:t>Departament Polityki Regionalnej</w:t>
      </w:r>
    </w:p>
    <w:p w:rsidR="00192499" w:rsidRPr="004877EF" w:rsidRDefault="00192499" w:rsidP="00192499">
      <w:pPr>
        <w:pStyle w:val="Akapitzlist"/>
        <w:autoSpaceDE w:val="0"/>
        <w:autoSpaceDN w:val="0"/>
        <w:adjustRightInd w:val="0"/>
        <w:spacing w:after="0"/>
        <w:ind w:left="425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4877EF">
        <w:rPr>
          <w:rFonts w:ascii="Arial" w:hAnsi="Arial" w:cs="Arial"/>
          <w:b/>
          <w:color w:val="000000"/>
          <w:sz w:val="20"/>
          <w:szCs w:val="20"/>
        </w:rPr>
        <w:t>ul. Racławicka 56, 30-017 Kraków</w:t>
      </w:r>
    </w:p>
    <w:p w:rsidR="0095184A" w:rsidRPr="00EF06AD" w:rsidRDefault="0095184A" w:rsidP="004D2CF2">
      <w:pPr>
        <w:autoSpaceDE w:val="0"/>
        <w:autoSpaceDN w:val="0"/>
        <w:adjustRightInd w:val="0"/>
        <w:spacing w:before="80" w:after="80"/>
        <w:ind w:left="426"/>
        <w:jc w:val="both"/>
        <w:rPr>
          <w:rFonts w:ascii="Arial" w:hAnsi="Arial" w:cs="Arial"/>
        </w:rPr>
      </w:pPr>
      <w:r w:rsidRPr="00EF06AD">
        <w:rPr>
          <w:rFonts w:ascii="Arial" w:hAnsi="Arial" w:cs="Arial"/>
        </w:rPr>
        <w:t xml:space="preserve">z dopiskiem: „Sprawozdanie z realizacji </w:t>
      </w:r>
      <w:r w:rsidR="004B6EB3">
        <w:rPr>
          <w:rFonts w:ascii="Arial" w:hAnsi="Arial" w:cs="Arial"/>
        </w:rPr>
        <w:t xml:space="preserve">umowy </w:t>
      </w:r>
      <w:r w:rsidRPr="00EF06AD">
        <w:rPr>
          <w:rFonts w:ascii="Arial" w:hAnsi="Arial" w:cs="Arial"/>
        </w:rPr>
        <w:t>nr …..”.</w:t>
      </w:r>
    </w:p>
    <w:p w:rsidR="0095184A" w:rsidRPr="00BF3817" w:rsidRDefault="0095184A" w:rsidP="00920ED3">
      <w:pPr>
        <w:numPr>
          <w:ilvl w:val="0"/>
          <w:numId w:val="31"/>
        </w:numPr>
        <w:autoSpaceDE w:val="0"/>
        <w:autoSpaceDN w:val="0"/>
        <w:adjustRightInd w:val="0"/>
        <w:spacing w:before="80" w:after="80"/>
        <w:ind w:left="357" w:hanging="357"/>
        <w:jc w:val="both"/>
        <w:rPr>
          <w:rFonts w:ascii="Arial" w:hAnsi="Arial" w:cs="Arial"/>
        </w:rPr>
      </w:pPr>
      <w:r w:rsidRPr="00723A66">
        <w:rPr>
          <w:rFonts w:ascii="Arial" w:hAnsi="Arial" w:cs="Arial"/>
        </w:rPr>
        <w:t>Do sprawozdania, o którym mowa w ust. 2, powinno być dołączone zestawienie dokumentów księgowych</w:t>
      </w:r>
      <w:r w:rsidR="00723A66" w:rsidRPr="00723A66">
        <w:rPr>
          <w:rFonts w:ascii="Arial" w:hAnsi="Arial" w:cs="Arial"/>
        </w:rPr>
        <w:t xml:space="preserve"> oraz protokół z kontroli przeprowadzonej przez biegłego rewidenta, o której mowa w</w:t>
      </w:r>
      <w:r w:rsidR="008E3BF8">
        <w:rPr>
          <w:rFonts w:ascii="Arial" w:hAnsi="Arial" w:cs="Arial"/>
        </w:rPr>
        <w:t> </w:t>
      </w:r>
      <w:r w:rsidR="00723A66" w:rsidRPr="00723A66">
        <w:rPr>
          <w:rFonts w:ascii="Arial" w:hAnsi="Arial" w:cs="Arial"/>
        </w:rPr>
        <w:t xml:space="preserve">ust. </w:t>
      </w:r>
      <w:r w:rsidR="002E48AA">
        <w:rPr>
          <w:rFonts w:ascii="Arial" w:hAnsi="Arial" w:cs="Arial"/>
        </w:rPr>
        <w:t>9</w:t>
      </w:r>
      <w:r w:rsidRPr="00723A66">
        <w:rPr>
          <w:rFonts w:ascii="Arial" w:hAnsi="Arial" w:cs="Arial"/>
        </w:rPr>
        <w:t>. Zestawienie dokumentów księgowych, sporządzone według wzoru stanowiącego załącznik nr 1 do sprawozdania, o którym mowa w ust. 2, powinno być potwierdzone przez osobę odpowiedzialną za prowadzenie rachunkowości Dotacjobiorcy.</w:t>
      </w:r>
    </w:p>
    <w:p w:rsidR="00723A66" w:rsidRPr="00834D3A" w:rsidRDefault="00723A66" w:rsidP="00723A66">
      <w:pPr>
        <w:numPr>
          <w:ilvl w:val="0"/>
          <w:numId w:val="31"/>
        </w:numPr>
        <w:autoSpaceDE w:val="0"/>
        <w:autoSpaceDN w:val="0"/>
        <w:adjustRightInd w:val="0"/>
        <w:spacing w:before="80" w:after="80"/>
        <w:ind w:left="357" w:hanging="357"/>
        <w:jc w:val="both"/>
        <w:rPr>
          <w:rFonts w:ascii="Arial" w:hAnsi="Arial" w:cs="Arial"/>
        </w:rPr>
      </w:pPr>
      <w:r w:rsidRPr="00834D3A">
        <w:rPr>
          <w:rFonts w:ascii="Arial" w:hAnsi="Arial" w:cs="Arial"/>
        </w:rPr>
        <w:t xml:space="preserve">Sprawozdanie, o którym mowa w ust. 2, wraz z zestawieniem dokumentów księgowych powinno być zweryfikowane i zatwierdzone przez niezależnego biegłego rewidenta, co zostanie potwierdzone protokołem z kontroli biegłego rewidenta zgodnie ze wzorem </w:t>
      </w:r>
      <w:r w:rsidR="00160638" w:rsidRPr="00834D3A">
        <w:rPr>
          <w:rFonts w:ascii="Arial" w:hAnsi="Arial" w:cs="Arial"/>
        </w:rPr>
        <w:t>stanowiącym</w:t>
      </w:r>
      <w:r w:rsidRPr="00834D3A">
        <w:rPr>
          <w:rFonts w:ascii="Arial" w:hAnsi="Arial" w:cs="Arial"/>
        </w:rPr>
        <w:t xml:space="preserve"> załącznik</w:t>
      </w:r>
      <w:r w:rsidR="00160638" w:rsidRPr="00834D3A">
        <w:rPr>
          <w:rFonts w:ascii="Arial" w:hAnsi="Arial" w:cs="Arial"/>
        </w:rPr>
        <w:t xml:space="preserve"> </w:t>
      </w:r>
      <w:r w:rsidRPr="00834D3A">
        <w:rPr>
          <w:rFonts w:ascii="Arial" w:hAnsi="Arial" w:cs="Arial"/>
        </w:rPr>
        <w:t xml:space="preserve">nr </w:t>
      </w:r>
      <w:r w:rsidR="007F7299">
        <w:rPr>
          <w:rFonts w:ascii="Arial" w:hAnsi="Arial" w:cs="Arial"/>
        </w:rPr>
        <w:t>5</w:t>
      </w:r>
      <w:r w:rsidRPr="00834D3A">
        <w:rPr>
          <w:rFonts w:ascii="Arial" w:hAnsi="Arial" w:cs="Arial"/>
        </w:rPr>
        <w:t xml:space="preserve"> do Umowy.</w:t>
      </w:r>
    </w:p>
    <w:p w:rsidR="0095184A" w:rsidRPr="00EF06AD" w:rsidRDefault="0095184A" w:rsidP="00675113">
      <w:pPr>
        <w:numPr>
          <w:ilvl w:val="0"/>
          <w:numId w:val="31"/>
        </w:numPr>
        <w:autoSpaceDE w:val="0"/>
        <w:autoSpaceDN w:val="0"/>
        <w:adjustRightInd w:val="0"/>
        <w:spacing w:before="80" w:after="80"/>
        <w:ind w:left="357" w:hanging="357"/>
        <w:jc w:val="both"/>
        <w:rPr>
          <w:rFonts w:ascii="Arial" w:hAnsi="Arial" w:cs="Arial"/>
        </w:rPr>
      </w:pPr>
      <w:r w:rsidRPr="00EF06AD">
        <w:rPr>
          <w:rFonts w:ascii="Arial" w:hAnsi="Arial" w:cs="Arial"/>
        </w:rPr>
        <w:t>Na wniosek Województwa Dotacjobiorca jest zobowiązany uzupełnić sprawozdanie, o którym mowa w</w:t>
      </w:r>
      <w:r w:rsidR="00DC0FD2">
        <w:rPr>
          <w:rFonts w:ascii="Arial" w:hAnsi="Arial" w:cs="Arial"/>
        </w:rPr>
        <w:t> </w:t>
      </w:r>
      <w:r w:rsidRPr="00EF06AD">
        <w:rPr>
          <w:rFonts w:ascii="Arial" w:hAnsi="Arial" w:cs="Arial"/>
        </w:rPr>
        <w:t>ust. 2, przekazać kopie dokumentów związanych z poniesionymi w ramach projektu wydatkami lub złożyć dodatkowe wyjaśnienia w zakresie określonym przez Województwo</w:t>
      </w:r>
      <w:r w:rsidR="00DC0FD2">
        <w:rPr>
          <w:rFonts w:ascii="Arial" w:hAnsi="Arial" w:cs="Arial"/>
        </w:rPr>
        <w:t xml:space="preserve"> </w:t>
      </w:r>
      <w:r w:rsidRPr="00EF06AD">
        <w:rPr>
          <w:rFonts w:ascii="Arial" w:hAnsi="Arial" w:cs="Arial"/>
        </w:rPr>
        <w:t>i w terminie przez niego wskazanym.</w:t>
      </w:r>
    </w:p>
    <w:p w:rsidR="0095184A" w:rsidRDefault="0095184A" w:rsidP="00675113">
      <w:pPr>
        <w:numPr>
          <w:ilvl w:val="0"/>
          <w:numId w:val="31"/>
        </w:numPr>
        <w:autoSpaceDE w:val="0"/>
        <w:autoSpaceDN w:val="0"/>
        <w:adjustRightInd w:val="0"/>
        <w:spacing w:before="80" w:after="80"/>
        <w:ind w:left="357" w:hanging="357"/>
        <w:jc w:val="both"/>
        <w:rPr>
          <w:rFonts w:ascii="Arial" w:hAnsi="Arial" w:cs="Arial"/>
        </w:rPr>
      </w:pPr>
      <w:r w:rsidRPr="00EF06AD">
        <w:rPr>
          <w:rFonts w:ascii="Arial" w:hAnsi="Arial" w:cs="Arial"/>
        </w:rPr>
        <w:t>Województwo może uzupełniać lub poprawiać sprawozdanie w zakresie oczywistych omyłek o charakterze pisarskim lub rachunkowym, o czym informuje Dotacjobiorcę.</w:t>
      </w:r>
    </w:p>
    <w:p w:rsidR="0095184A" w:rsidRPr="00A632B1" w:rsidRDefault="0095184A" w:rsidP="00675113">
      <w:pPr>
        <w:spacing w:before="80" w:after="80"/>
        <w:jc w:val="center"/>
        <w:rPr>
          <w:rFonts w:ascii="Arial" w:hAnsi="Arial" w:cs="Arial"/>
          <w:b/>
        </w:rPr>
      </w:pPr>
      <w:r w:rsidRPr="00A632B1">
        <w:rPr>
          <w:rFonts w:ascii="Arial" w:hAnsi="Arial" w:cs="Arial"/>
          <w:b/>
        </w:rPr>
        <w:t>§ 8.</w:t>
      </w:r>
    </w:p>
    <w:p w:rsidR="0095184A" w:rsidRPr="00EF06AD" w:rsidRDefault="0095184A" w:rsidP="00675113">
      <w:pPr>
        <w:numPr>
          <w:ilvl w:val="0"/>
          <w:numId w:val="32"/>
        </w:numPr>
        <w:autoSpaceDE w:val="0"/>
        <w:autoSpaceDN w:val="0"/>
        <w:adjustRightInd w:val="0"/>
        <w:spacing w:before="80" w:after="80"/>
        <w:ind w:left="426" w:hanging="426"/>
        <w:jc w:val="both"/>
        <w:rPr>
          <w:rFonts w:ascii="Arial" w:hAnsi="Arial" w:cs="Arial"/>
        </w:rPr>
      </w:pPr>
      <w:r w:rsidRPr="00EF06AD">
        <w:rPr>
          <w:rFonts w:ascii="Arial" w:hAnsi="Arial" w:cs="Arial"/>
        </w:rPr>
        <w:t>Umowa może być rozwiązana na mocy porozumienia Stron w przypadku wystąpienia okoliczności, za które Strony nie ponoszą odpowiedzialności, a które uniemożliwiają wykonywanie Umowy.</w:t>
      </w:r>
    </w:p>
    <w:p w:rsidR="0095184A" w:rsidRPr="00EF06AD" w:rsidRDefault="0095184A" w:rsidP="00675113">
      <w:pPr>
        <w:numPr>
          <w:ilvl w:val="0"/>
          <w:numId w:val="32"/>
        </w:numPr>
        <w:autoSpaceDE w:val="0"/>
        <w:autoSpaceDN w:val="0"/>
        <w:adjustRightInd w:val="0"/>
        <w:spacing w:before="80" w:after="80"/>
        <w:ind w:left="426" w:hanging="426"/>
        <w:jc w:val="both"/>
        <w:rPr>
          <w:rFonts w:ascii="Arial" w:hAnsi="Arial" w:cs="Arial"/>
        </w:rPr>
      </w:pPr>
      <w:r w:rsidRPr="00EF06AD">
        <w:rPr>
          <w:rFonts w:ascii="Arial" w:hAnsi="Arial" w:cs="Arial"/>
        </w:rPr>
        <w:t xml:space="preserve">W przypadku rozwiązania Umowy zgodnie z ust. 1, Dotacjobiorcy przysługują środki dotacji wyłącznie w wysokości odpowiadającej części projektu prawidłowo zrealizowanej do dnia rozwiązania Umowy. </w:t>
      </w:r>
      <w:r w:rsidRPr="00FB0F4A">
        <w:rPr>
          <w:rFonts w:ascii="Arial" w:hAnsi="Arial" w:cs="Arial"/>
        </w:rPr>
        <w:t>W przypadku zaistnienia takiej konieczności, ewentualne dodatkowe skutki finansowe i </w:t>
      </w:r>
      <w:r w:rsidRPr="00592CBB">
        <w:rPr>
          <w:rFonts w:ascii="Arial" w:hAnsi="Arial" w:cs="Arial"/>
        </w:rPr>
        <w:t>warunki zwrotu środków</w:t>
      </w:r>
      <w:r w:rsidRPr="00FB0F4A">
        <w:rPr>
          <w:rFonts w:ascii="Arial" w:hAnsi="Arial" w:cs="Arial"/>
        </w:rPr>
        <w:t xml:space="preserve"> dotacji Strony określą w sporządzonym protokole</w:t>
      </w:r>
      <w:r w:rsidRPr="00EF06AD">
        <w:rPr>
          <w:rFonts w:ascii="Arial" w:hAnsi="Arial" w:cs="Arial"/>
        </w:rPr>
        <w:t>.</w:t>
      </w:r>
    </w:p>
    <w:p w:rsidR="00FB0F4A" w:rsidRDefault="0095184A" w:rsidP="00675113">
      <w:pPr>
        <w:numPr>
          <w:ilvl w:val="0"/>
          <w:numId w:val="32"/>
        </w:numPr>
        <w:autoSpaceDE w:val="0"/>
        <w:autoSpaceDN w:val="0"/>
        <w:adjustRightInd w:val="0"/>
        <w:spacing w:before="80" w:after="80"/>
        <w:ind w:left="426" w:hanging="426"/>
        <w:jc w:val="both"/>
        <w:rPr>
          <w:rFonts w:ascii="Arial" w:hAnsi="Arial" w:cs="Arial"/>
        </w:rPr>
      </w:pPr>
      <w:r w:rsidRPr="00EF06AD">
        <w:rPr>
          <w:rFonts w:ascii="Arial" w:hAnsi="Arial" w:cs="Arial"/>
        </w:rPr>
        <w:t>Prawa i obowiązki wynikające z Umowy nie mogą być przenoszone na osoby trzecie.</w:t>
      </w:r>
    </w:p>
    <w:p w:rsidR="00FB0F4A" w:rsidRDefault="00FB0F4A" w:rsidP="00675113">
      <w:pPr>
        <w:numPr>
          <w:ilvl w:val="0"/>
          <w:numId w:val="32"/>
        </w:numPr>
        <w:autoSpaceDE w:val="0"/>
        <w:autoSpaceDN w:val="0"/>
        <w:adjustRightInd w:val="0"/>
        <w:spacing w:before="80" w:after="80"/>
        <w:ind w:left="426" w:hanging="426"/>
        <w:jc w:val="both"/>
        <w:rPr>
          <w:rFonts w:ascii="Arial" w:hAnsi="Arial" w:cs="Arial"/>
        </w:rPr>
      </w:pPr>
      <w:r w:rsidRPr="00FB0F4A">
        <w:rPr>
          <w:rFonts w:ascii="Arial" w:hAnsi="Arial" w:cs="Arial"/>
        </w:rPr>
        <w:t xml:space="preserve">W przypadku naruszenia przez Dotacjobiorcę postanowień ust. 3, jest on zobowiązany do </w:t>
      </w:r>
      <w:r w:rsidRPr="00592CBB">
        <w:rPr>
          <w:rFonts w:ascii="Arial" w:hAnsi="Arial" w:cs="Arial"/>
        </w:rPr>
        <w:t>zwrotu całej dotacji</w:t>
      </w:r>
      <w:r w:rsidRPr="00FB0F4A">
        <w:rPr>
          <w:rFonts w:ascii="Arial" w:hAnsi="Arial" w:cs="Arial"/>
        </w:rPr>
        <w:t xml:space="preserve"> wraz z odsetkami w wysokości określonej jak dla zaległości podatkowych, naliczanymi od dnia przekazania poszczególnych transz dotacji Dotacjobiorcy, w terminie i na rachunek wskazany przez Województwo. Ponadto w takim przypadku Dotacjobiorca ponosi odpowiedzialność za czynności dokonane przez osoby trzecie jak za swoje własne, jak również ponosi odpowiedzialność za ewentua</w:t>
      </w:r>
      <w:r w:rsidRPr="00FB0F4A">
        <w:rPr>
          <w:rFonts w:ascii="Arial" w:hAnsi="Arial" w:cs="Arial"/>
          <w:color w:val="000000"/>
        </w:rPr>
        <w:t>lne szkody powstałe w związku z tymi czynnościami</w:t>
      </w:r>
      <w:r>
        <w:rPr>
          <w:rFonts w:ascii="Arial" w:hAnsi="Arial" w:cs="Arial"/>
          <w:color w:val="000000"/>
        </w:rPr>
        <w:t>.</w:t>
      </w:r>
    </w:p>
    <w:p w:rsidR="0095184A" w:rsidRPr="00A632B1" w:rsidRDefault="0095184A" w:rsidP="00675113">
      <w:pPr>
        <w:spacing w:before="80" w:after="80"/>
        <w:jc w:val="center"/>
        <w:rPr>
          <w:rFonts w:ascii="Arial" w:hAnsi="Arial" w:cs="Arial"/>
          <w:b/>
        </w:rPr>
      </w:pPr>
      <w:r w:rsidRPr="00A632B1">
        <w:rPr>
          <w:rFonts w:ascii="Arial" w:hAnsi="Arial" w:cs="Arial"/>
          <w:b/>
        </w:rPr>
        <w:t>§ 9.</w:t>
      </w:r>
    </w:p>
    <w:p w:rsidR="0095184A" w:rsidRPr="00EF06AD" w:rsidRDefault="0095184A" w:rsidP="00675113">
      <w:pPr>
        <w:spacing w:before="80" w:after="80"/>
        <w:jc w:val="both"/>
        <w:rPr>
          <w:rFonts w:ascii="Arial" w:hAnsi="Arial" w:cs="Arial"/>
          <w:color w:val="000000"/>
        </w:rPr>
      </w:pPr>
      <w:r w:rsidRPr="00EF06AD">
        <w:rPr>
          <w:rFonts w:ascii="Arial" w:hAnsi="Arial" w:cs="Arial"/>
          <w:color w:val="000000"/>
        </w:rPr>
        <w:t xml:space="preserve">Dotacjobiorca jest zobowiązany na bieżąco informować Województwo o wszystkich zmianach dotyczących Dotacjobiorcy oraz </w:t>
      </w:r>
      <w:r w:rsidRPr="00EF06AD">
        <w:rPr>
          <w:rFonts w:ascii="Arial" w:hAnsi="Arial" w:cs="Arial"/>
        </w:rPr>
        <w:t xml:space="preserve">przedmiotów zakupionych lub wykonanych </w:t>
      </w:r>
      <w:r w:rsidRPr="00EF06AD">
        <w:rPr>
          <w:rFonts w:ascii="Arial" w:hAnsi="Arial" w:cs="Arial"/>
          <w:color w:val="000000"/>
        </w:rPr>
        <w:t>za środki pochodzące z dotacji, w</w:t>
      </w:r>
      <w:r w:rsidR="0014226E">
        <w:rPr>
          <w:rFonts w:ascii="Arial" w:hAnsi="Arial" w:cs="Arial"/>
          <w:color w:val="000000"/>
        </w:rPr>
        <w:t> </w:t>
      </w:r>
      <w:r w:rsidRPr="00EF06AD">
        <w:rPr>
          <w:rFonts w:ascii="Arial" w:hAnsi="Arial" w:cs="Arial"/>
          <w:color w:val="000000"/>
        </w:rPr>
        <w:t>szczególności o:</w:t>
      </w:r>
    </w:p>
    <w:p w:rsidR="0095184A" w:rsidRPr="00EF06AD" w:rsidRDefault="0095184A" w:rsidP="00431471">
      <w:pPr>
        <w:pStyle w:val="Tekstpodstawowy2"/>
        <w:numPr>
          <w:ilvl w:val="0"/>
          <w:numId w:val="33"/>
        </w:numPr>
        <w:tabs>
          <w:tab w:val="clear" w:pos="720"/>
        </w:tabs>
        <w:spacing w:before="80" w:after="80" w:line="240" w:lineRule="auto"/>
        <w:rPr>
          <w:rFonts w:ascii="Arial" w:hAnsi="Arial" w:cs="Arial"/>
          <w:sz w:val="20"/>
        </w:rPr>
      </w:pPr>
      <w:r w:rsidRPr="00EF06AD">
        <w:rPr>
          <w:rFonts w:ascii="Arial" w:hAnsi="Arial" w:cs="Arial"/>
          <w:sz w:val="20"/>
        </w:rPr>
        <w:lastRenderedPageBreak/>
        <w:t xml:space="preserve">zamierzonej zmianie rachunku bankowego, o którym mowa w § 2 ust. 8, w terminie umożliwiającym podpisanie przed tą zmianą aneksu do Umowy; </w:t>
      </w:r>
    </w:p>
    <w:p w:rsidR="0095184A" w:rsidRPr="00EF06AD" w:rsidRDefault="0095184A" w:rsidP="00431471">
      <w:pPr>
        <w:pStyle w:val="Tekstpodstawowy2"/>
        <w:numPr>
          <w:ilvl w:val="0"/>
          <w:numId w:val="33"/>
        </w:numPr>
        <w:tabs>
          <w:tab w:val="clear" w:pos="720"/>
        </w:tabs>
        <w:spacing w:before="80" w:after="80" w:line="240" w:lineRule="auto"/>
        <w:rPr>
          <w:rFonts w:ascii="Arial" w:hAnsi="Arial" w:cs="Arial"/>
          <w:sz w:val="20"/>
        </w:rPr>
      </w:pPr>
      <w:r w:rsidRPr="00EF06AD">
        <w:rPr>
          <w:rFonts w:ascii="Arial" w:hAnsi="Arial" w:cs="Arial"/>
          <w:sz w:val="20"/>
        </w:rPr>
        <w:t>wszelkich zmianach: adresu, numerów telefonicznych i faksów, osób upoważnionych do reprezentacji itp.;</w:t>
      </w:r>
    </w:p>
    <w:p w:rsidR="0095184A" w:rsidRPr="00EF06AD" w:rsidRDefault="0095184A" w:rsidP="00431471">
      <w:pPr>
        <w:pStyle w:val="Tekstpodstawowy2"/>
        <w:numPr>
          <w:ilvl w:val="0"/>
          <w:numId w:val="33"/>
        </w:numPr>
        <w:tabs>
          <w:tab w:val="clear" w:pos="720"/>
        </w:tabs>
        <w:spacing w:before="80" w:after="80" w:line="240" w:lineRule="auto"/>
        <w:rPr>
          <w:rFonts w:ascii="Arial" w:hAnsi="Arial" w:cs="Arial"/>
          <w:sz w:val="20"/>
        </w:rPr>
      </w:pPr>
      <w:r w:rsidRPr="00EF06AD">
        <w:rPr>
          <w:rFonts w:ascii="Arial" w:hAnsi="Arial" w:cs="Arial"/>
          <w:sz w:val="20"/>
        </w:rPr>
        <w:t>wszelkich roszczeniach skierowanych przez osoby trzecie w związku z dotacją lub przedmiotami zakupionymi lub wykonanymi w ramach realizacji Umowy.</w:t>
      </w:r>
    </w:p>
    <w:p w:rsidR="0095184A" w:rsidRPr="00A632B1" w:rsidRDefault="0095184A" w:rsidP="00675113">
      <w:pPr>
        <w:spacing w:before="80" w:after="80"/>
        <w:jc w:val="center"/>
        <w:rPr>
          <w:rFonts w:ascii="Arial" w:hAnsi="Arial" w:cs="Arial"/>
          <w:b/>
        </w:rPr>
      </w:pPr>
      <w:r w:rsidRPr="00A632B1">
        <w:rPr>
          <w:rFonts w:ascii="Arial" w:hAnsi="Arial" w:cs="Arial"/>
          <w:b/>
        </w:rPr>
        <w:t>§ 10.</w:t>
      </w:r>
    </w:p>
    <w:p w:rsidR="0095184A" w:rsidRPr="00EF06AD" w:rsidRDefault="0095184A" w:rsidP="00675113">
      <w:pPr>
        <w:spacing w:before="80" w:after="80"/>
        <w:jc w:val="both"/>
        <w:rPr>
          <w:rFonts w:ascii="Arial" w:hAnsi="Arial" w:cs="Arial"/>
        </w:rPr>
      </w:pPr>
      <w:r w:rsidRPr="00EF06AD">
        <w:rPr>
          <w:rFonts w:ascii="Arial" w:hAnsi="Arial" w:cs="Arial"/>
        </w:rPr>
        <w:t>Wykonanie Umowy nastąpi z dniem zakończenia wszystkich czynności prawnych i faktycznych związanych z jej realizacją.</w:t>
      </w:r>
    </w:p>
    <w:p w:rsidR="0095184A" w:rsidRPr="00A632B1" w:rsidRDefault="0095184A" w:rsidP="00675113">
      <w:pPr>
        <w:spacing w:before="80" w:after="80"/>
        <w:jc w:val="center"/>
        <w:rPr>
          <w:rFonts w:ascii="Arial" w:hAnsi="Arial" w:cs="Arial"/>
          <w:b/>
        </w:rPr>
      </w:pPr>
      <w:r w:rsidRPr="00A632B1">
        <w:rPr>
          <w:rFonts w:ascii="Arial" w:hAnsi="Arial" w:cs="Arial"/>
          <w:b/>
        </w:rPr>
        <w:t>§ 11.</w:t>
      </w:r>
    </w:p>
    <w:p w:rsidR="0095184A" w:rsidRPr="00EF06AD" w:rsidRDefault="0095184A" w:rsidP="00675113">
      <w:pPr>
        <w:numPr>
          <w:ilvl w:val="0"/>
          <w:numId w:val="34"/>
        </w:numPr>
        <w:autoSpaceDE w:val="0"/>
        <w:autoSpaceDN w:val="0"/>
        <w:adjustRightInd w:val="0"/>
        <w:spacing w:before="80" w:after="80"/>
        <w:ind w:left="426" w:hanging="426"/>
        <w:jc w:val="both"/>
        <w:rPr>
          <w:rFonts w:ascii="Arial" w:hAnsi="Arial" w:cs="Arial"/>
        </w:rPr>
      </w:pPr>
      <w:r w:rsidRPr="00EF06AD">
        <w:rPr>
          <w:rFonts w:ascii="Arial" w:hAnsi="Arial" w:cs="Arial"/>
        </w:rPr>
        <w:t>O ile postanowienia Umowy nie stanowią inaczej, zmiany do niej wymagają formy pisemnej pod rygorem nieważności.</w:t>
      </w:r>
    </w:p>
    <w:p w:rsidR="0095184A" w:rsidRPr="00EF06AD" w:rsidRDefault="0095184A" w:rsidP="00675113">
      <w:pPr>
        <w:numPr>
          <w:ilvl w:val="0"/>
          <w:numId w:val="34"/>
        </w:numPr>
        <w:autoSpaceDE w:val="0"/>
        <w:autoSpaceDN w:val="0"/>
        <w:adjustRightInd w:val="0"/>
        <w:spacing w:before="80" w:after="80"/>
        <w:ind w:left="426" w:hanging="426"/>
        <w:jc w:val="both"/>
        <w:rPr>
          <w:rFonts w:ascii="Arial" w:hAnsi="Arial" w:cs="Arial"/>
        </w:rPr>
      </w:pPr>
      <w:r w:rsidRPr="00EF06AD">
        <w:rPr>
          <w:rFonts w:ascii="Arial" w:hAnsi="Arial" w:cs="Arial"/>
        </w:rPr>
        <w:t>Wszelkie zmiany dotyczące wydatkowania dotacji, w tym skutkujące koniecznością wprowadzenia zmian w załącznikach do Umowy, mogą być dokonywane pod warunkiem ich zgłoszenia w formie pisemnej. Akceptacja tych zmian będzie dokonywana w formie pisemnej i nie wymaga formy aneksu do Umowy, o ile zmiany te nie wpływają na treść Umowy.</w:t>
      </w:r>
    </w:p>
    <w:p w:rsidR="002E48AA" w:rsidRPr="00A632B1" w:rsidRDefault="002E48AA" w:rsidP="00C00277">
      <w:pPr>
        <w:spacing w:before="80" w:after="80"/>
        <w:jc w:val="center"/>
        <w:rPr>
          <w:rFonts w:ascii="Arial" w:hAnsi="Arial" w:cs="Arial"/>
          <w:b/>
        </w:rPr>
      </w:pPr>
      <w:r w:rsidRPr="00A632B1">
        <w:rPr>
          <w:rFonts w:ascii="Arial" w:hAnsi="Arial" w:cs="Arial"/>
          <w:b/>
        </w:rPr>
        <w:t>§ 12.</w:t>
      </w:r>
    </w:p>
    <w:p w:rsidR="00874159" w:rsidRDefault="00874159" w:rsidP="00CD3C70">
      <w:pPr>
        <w:numPr>
          <w:ilvl w:val="0"/>
          <w:numId w:val="69"/>
        </w:numPr>
        <w:autoSpaceDE w:val="0"/>
        <w:autoSpaceDN w:val="0"/>
        <w:adjustRightInd w:val="0"/>
        <w:spacing w:before="80" w:after="8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Dotacjobiorca oświadcza, że jest administratorem danych, które powierza</w:t>
      </w:r>
      <w:r w:rsidR="008B7BDF" w:rsidRPr="008B7BDF">
        <w:rPr>
          <w:rFonts w:ascii="Arial" w:hAnsi="Arial" w:cs="Arial"/>
        </w:rPr>
        <w:t xml:space="preserve"> </w:t>
      </w:r>
      <w:r w:rsidR="008B7BDF">
        <w:rPr>
          <w:rFonts w:ascii="Arial" w:hAnsi="Arial" w:cs="Arial"/>
        </w:rPr>
        <w:t xml:space="preserve">Województwu w trybie art. 31 </w:t>
      </w:r>
      <w:r w:rsidR="008B7BDF" w:rsidRPr="00EF06AD">
        <w:rPr>
          <w:rFonts w:ascii="Arial" w:hAnsi="Arial" w:cs="Arial"/>
        </w:rPr>
        <w:t>ustawy z dnia 29 sierpnia 1997 r. o ochronie danych osobowych</w:t>
      </w:r>
      <w:r w:rsidR="008B7BDF" w:rsidRPr="008B7BDF">
        <w:rPr>
          <w:rFonts w:ascii="Arial" w:hAnsi="Arial" w:cs="Arial"/>
        </w:rPr>
        <w:t xml:space="preserve"> </w:t>
      </w:r>
      <w:r w:rsidR="008B7BDF">
        <w:rPr>
          <w:rFonts w:ascii="Arial" w:hAnsi="Arial" w:cs="Arial"/>
        </w:rPr>
        <w:t>w</w:t>
      </w:r>
      <w:r w:rsidR="008B7BDF" w:rsidRPr="008E7F62">
        <w:rPr>
          <w:rFonts w:ascii="Arial" w:hAnsi="Arial" w:cs="Arial"/>
        </w:rPr>
        <w:t xml:space="preserve"> </w:t>
      </w:r>
      <w:r w:rsidR="008B7BDF">
        <w:rPr>
          <w:rFonts w:ascii="Arial" w:hAnsi="Arial" w:cs="Arial"/>
        </w:rPr>
        <w:t>związku z realizacją niniejszej Umowy</w:t>
      </w:r>
      <w:r>
        <w:rPr>
          <w:rFonts w:ascii="Arial" w:hAnsi="Arial" w:cs="Arial"/>
        </w:rPr>
        <w:t>.</w:t>
      </w:r>
    </w:p>
    <w:p w:rsidR="00874159" w:rsidRDefault="00874159" w:rsidP="00CD3C70">
      <w:pPr>
        <w:numPr>
          <w:ilvl w:val="0"/>
          <w:numId w:val="69"/>
        </w:numPr>
        <w:autoSpaceDE w:val="0"/>
        <w:autoSpaceDN w:val="0"/>
        <w:adjustRightInd w:val="0"/>
        <w:spacing w:before="80" w:after="8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Województwo będzie przetwarzało powierzone na podstawie niniejszej </w:t>
      </w:r>
      <w:r w:rsidR="00431471">
        <w:rPr>
          <w:rFonts w:ascii="Arial" w:hAnsi="Arial" w:cs="Arial"/>
        </w:rPr>
        <w:t>U</w:t>
      </w:r>
      <w:r>
        <w:rPr>
          <w:rFonts w:ascii="Arial" w:hAnsi="Arial" w:cs="Arial"/>
        </w:rPr>
        <w:t>mowy następujące kategorie danych osobowych/ zbiory danych osobowych:</w:t>
      </w:r>
    </w:p>
    <w:p w:rsidR="00874159" w:rsidRDefault="00874159" w:rsidP="00CD3C70">
      <w:pPr>
        <w:pStyle w:val="Tekstpodstawowy2"/>
        <w:numPr>
          <w:ilvl w:val="0"/>
          <w:numId w:val="70"/>
        </w:numPr>
        <w:spacing w:before="80" w:after="8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</w:t>
      </w:r>
      <w:r w:rsidRPr="00874159">
        <w:rPr>
          <w:rFonts w:ascii="Arial" w:hAnsi="Arial" w:cs="Arial"/>
          <w:sz w:val="20"/>
        </w:rPr>
        <w:t>mi</w:t>
      </w:r>
      <w:r>
        <w:rPr>
          <w:rFonts w:ascii="Arial" w:hAnsi="Arial" w:cs="Arial"/>
          <w:sz w:val="20"/>
        </w:rPr>
        <w:t>ona</w:t>
      </w:r>
      <w:r w:rsidRPr="00874159">
        <w:rPr>
          <w:rFonts w:ascii="Arial" w:hAnsi="Arial" w:cs="Arial"/>
          <w:sz w:val="20"/>
        </w:rPr>
        <w:t xml:space="preserve"> i nazwisk</w:t>
      </w:r>
      <w:r>
        <w:rPr>
          <w:rFonts w:ascii="Arial" w:hAnsi="Arial" w:cs="Arial"/>
          <w:sz w:val="20"/>
        </w:rPr>
        <w:t>a,</w:t>
      </w:r>
    </w:p>
    <w:p w:rsidR="00874159" w:rsidRDefault="00874159" w:rsidP="00CD3C70">
      <w:pPr>
        <w:pStyle w:val="Tekstpodstawowy2"/>
        <w:numPr>
          <w:ilvl w:val="0"/>
          <w:numId w:val="70"/>
        </w:numPr>
        <w:spacing w:before="80" w:after="8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numery ewidencyjne PESEL,</w:t>
      </w:r>
    </w:p>
    <w:p w:rsidR="00874159" w:rsidRPr="00874159" w:rsidRDefault="00874159" w:rsidP="00CD3C70">
      <w:pPr>
        <w:pStyle w:val="Tekstpodstawowy2"/>
        <w:numPr>
          <w:ilvl w:val="0"/>
          <w:numId w:val="70"/>
        </w:numPr>
        <w:spacing w:before="80" w:after="8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seria i numer dowodu osobistego</w:t>
      </w:r>
    </w:p>
    <w:p w:rsidR="00874159" w:rsidRDefault="00874159" w:rsidP="00CD3C70">
      <w:pPr>
        <w:pStyle w:val="Tekstpodstawowy2"/>
        <w:numPr>
          <w:ilvl w:val="0"/>
          <w:numId w:val="70"/>
        </w:numPr>
        <w:spacing w:before="80" w:after="8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Numery Identyfikacji Podatkowej,</w:t>
      </w:r>
    </w:p>
    <w:p w:rsidR="00874159" w:rsidRDefault="00874159" w:rsidP="00CD3C70">
      <w:pPr>
        <w:pStyle w:val="Tekstpodstawowy2"/>
        <w:numPr>
          <w:ilvl w:val="0"/>
          <w:numId w:val="70"/>
        </w:numPr>
        <w:spacing w:before="80" w:after="8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adresy zamieszkania lub pobytu,</w:t>
      </w:r>
    </w:p>
    <w:p w:rsidR="00874159" w:rsidRDefault="00874159" w:rsidP="00CD3C70">
      <w:pPr>
        <w:pStyle w:val="Tekstpodstawowy2"/>
        <w:numPr>
          <w:ilvl w:val="0"/>
          <w:numId w:val="70"/>
        </w:numPr>
        <w:spacing w:before="80" w:after="8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adresy e-mailowe,</w:t>
      </w:r>
    </w:p>
    <w:p w:rsidR="00874159" w:rsidRDefault="00874159" w:rsidP="00CD3C70">
      <w:pPr>
        <w:pStyle w:val="Tekstpodstawowy2"/>
        <w:numPr>
          <w:ilvl w:val="0"/>
          <w:numId w:val="70"/>
        </w:numPr>
        <w:spacing w:before="80" w:after="8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miejsce pracy,</w:t>
      </w:r>
    </w:p>
    <w:p w:rsidR="00874159" w:rsidRDefault="00874159" w:rsidP="00CD3C70">
      <w:pPr>
        <w:pStyle w:val="Tekstpodstawowy2"/>
        <w:numPr>
          <w:ilvl w:val="0"/>
          <w:numId w:val="70"/>
        </w:numPr>
        <w:spacing w:before="80" w:after="8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numery telefonów.</w:t>
      </w:r>
    </w:p>
    <w:p w:rsidR="00874159" w:rsidRDefault="00874159" w:rsidP="00CD3C70">
      <w:pPr>
        <w:numPr>
          <w:ilvl w:val="0"/>
          <w:numId w:val="69"/>
        </w:numPr>
        <w:autoSpaceDE w:val="0"/>
        <w:autoSpaceDN w:val="0"/>
        <w:adjustRightInd w:val="0"/>
        <w:spacing w:before="80" w:after="8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Powierzone przez Dotacjobiorcę dane osobowe będą przetwarzane przez Województwo wyłącznie w</w:t>
      </w:r>
      <w:r w:rsidR="00DC0FD2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celu wykonywania niniejszej </w:t>
      </w:r>
      <w:r w:rsidR="00431471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mowy. </w:t>
      </w:r>
    </w:p>
    <w:p w:rsidR="0095184A" w:rsidRPr="00A632B1" w:rsidRDefault="0095184A" w:rsidP="00675113">
      <w:pPr>
        <w:spacing w:before="80" w:after="80"/>
        <w:jc w:val="center"/>
        <w:rPr>
          <w:rFonts w:ascii="Arial" w:hAnsi="Arial" w:cs="Arial"/>
          <w:b/>
        </w:rPr>
      </w:pPr>
      <w:r w:rsidRPr="00A632B1">
        <w:rPr>
          <w:rFonts w:ascii="Arial" w:hAnsi="Arial" w:cs="Arial"/>
          <w:b/>
        </w:rPr>
        <w:t>§ 1</w:t>
      </w:r>
      <w:r w:rsidR="002E48AA" w:rsidRPr="00A632B1">
        <w:rPr>
          <w:rFonts w:ascii="Arial" w:hAnsi="Arial" w:cs="Arial"/>
          <w:b/>
        </w:rPr>
        <w:t>3</w:t>
      </w:r>
      <w:r w:rsidRPr="00A632B1">
        <w:rPr>
          <w:rFonts w:ascii="Arial" w:hAnsi="Arial" w:cs="Arial"/>
          <w:b/>
        </w:rPr>
        <w:t>.</w:t>
      </w:r>
    </w:p>
    <w:p w:rsidR="0095184A" w:rsidRPr="00EF06AD" w:rsidRDefault="0095184A" w:rsidP="00675113">
      <w:pPr>
        <w:spacing w:before="80" w:after="80"/>
        <w:jc w:val="both"/>
        <w:rPr>
          <w:rFonts w:ascii="Arial" w:hAnsi="Arial" w:cs="Arial"/>
        </w:rPr>
      </w:pPr>
      <w:r w:rsidRPr="00EF06AD">
        <w:rPr>
          <w:rFonts w:ascii="Arial" w:hAnsi="Arial" w:cs="Arial"/>
        </w:rPr>
        <w:t xml:space="preserve">W zakresie nieuregulowanym Umową stosuje się przepisy ustawy </w:t>
      </w:r>
      <w:r w:rsidRPr="00EF06AD">
        <w:rPr>
          <w:rFonts w:ascii="Arial" w:hAnsi="Arial" w:cs="Arial"/>
          <w:bCs/>
        </w:rPr>
        <w:t>z dnia 27 sierpnia 2009 r.</w:t>
      </w:r>
      <w:r w:rsidRPr="00EF06AD">
        <w:rPr>
          <w:rFonts w:ascii="Arial" w:hAnsi="Arial" w:cs="Arial"/>
        </w:rPr>
        <w:t xml:space="preserve"> o</w:t>
      </w:r>
      <w:r w:rsidR="004877EF">
        <w:rPr>
          <w:rFonts w:ascii="Arial" w:hAnsi="Arial" w:cs="Arial"/>
        </w:rPr>
        <w:t> </w:t>
      </w:r>
      <w:r w:rsidRPr="00EF06AD">
        <w:rPr>
          <w:rFonts w:ascii="Arial" w:hAnsi="Arial" w:cs="Arial"/>
        </w:rPr>
        <w:t xml:space="preserve">finansach publicznych, Kodeksu </w:t>
      </w:r>
      <w:r w:rsidRPr="00687D4D">
        <w:rPr>
          <w:rFonts w:ascii="Arial" w:hAnsi="Arial" w:cs="Arial"/>
        </w:rPr>
        <w:t>Cywilnego (</w:t>
      </w:r>
      <w:r w:rsidR="00687D4D" w:rsidRPr="00687D4D">
        <w:rPr>
          <w:rFonts w:ascii="Arial" w:hAnsi="Arial" w:cs="Arial"/>
        </w:rPr>
        <w:t xml:space="preserve">t.j. </w:t>
      </w:r>
      <w:r w:rsidRPr="00687D4D">
        <w:rPr>
          <w:rFonts w:ascii="Arial" w:hAnsi="Arial" w:cs="Arial"/>
        </w:rPr>
        <w:t>Dz. U. z 201</w:t>
      </w:r>
      <w:r w:rsidR="00687D4D" w:rsidRPr="00687D4D">
        <w:rPr>
          <w:rFonts w:ascii="Arial" w:hAnsi="Arial" w:cs="Arial"/>
        </w:rPr>
        <w:t>7</w:t>
      </w:r>
      <w:r w:rsidRPr="00687D4D">
        <w:rPr>
          <w:rFonts w:ascii="Arial" w:hAnsi="Arial" w:cs="Arial"/>
        </w:rPr>
        <w:t xml:space="preserve"> r. poz. </w:t>
      </w:r>
      <w:r w:rsidR="00687D4D" w:rsidRPr="00687D4D">
        <w:rPr>
          <w:rFonts w:ascii="Arial" w:hAnsi="Arial" w:cs="Arial"/>
        </w:rPr>
        <w:t>459</w:t>
      </w:r>
      <w:r w:rsidRPr="00687D4D">
        <w:rPr>
          <w:rFonts w:ascii="Arial" w:hAnsi="Arial" w:cs="Arial"/>
        </w:rPr>
        <w:t>, z późn. zm.) oraz ustawy z</w:t>
      </w:r>
      <w:r w:rsidR="004877EF" w:rsidRPr="00687D4D">
        <w:rPr>
          <w:rFonts w:ascii="Arial" w:hAnsi="Arial" w:cs="Arial"/>
        </w:rPr>
        <w:t> </w:t>
      </w:r>
      <w:r w:rsidRPr="00687D4D">
        <w:rPr>
          <w:rFonts w:ascii="Arial" w:hAnsi="Arial" w:cs="Arial"/>
        </w:rPr>
        <w:t>dnia 29</w:t>
      </w:r>
      <w:r w:rsidR="00DC0FD2">
        <w:rPr>
          <w:rFonts w:ascii="Arial" w:hAnsi="Arial" w:cs="Arial"/>
        </w:rPr>
        <w:t> </w:t>
      </w:r>
      <w:r w:rsidRPr="00687D4D">
        <w:rPr>
          <w:rFonts w:ascii="Arial" w:hAnsi="Arial" w:cs="Arial"/>
        </w:rPr>
        <w:t>sierpnia 1997 r. o ochronie danych osobowych (</w:t>
      </w:r>
      <w:r w:rsidR="00687D4D" w:rsidRPr="00687D4D">
        <w:rPr>
          <w:rFonts w:ascii="Arial" w:hAnsi="Arial" w:cs="Arial"/>
        </w:rPr>
        <w:t xml:space="preserve">t.j. </w:t>
      </w:r>
      <w:r w:rsidRPr="00687D4D">
        <w:rPr>
          <w:rFonts w:ascii="Arial" w:hAnsi="Arial" w:cs="Arial"/>
        </w:rPr>
        <w:t>Dz. U. z 201</w:t>
      </w:r>
      <w:r w:rsidR="00687D4D" w:rsidRPr="00687D4D">
        <w:rPr>
          <w:rFonts w:ascii="Arial" w:hAnsi="Arial" w:cs="Arial"/>
        </w:rPr>
        <w:t>6</w:t>
      </w:r>
      <w:r w:rsidRPr="00687D4D">
        <w:rPr>
          <w:rFonts w:ascii="Arial" w:hAnsi="Arial" w:cs="Arial"/>
        </w:rPr>
        <w:t xml:space="preserve"> r. poz.</w:t>
      </w:r>
      <w:r w:rsidR="00687D4D">
        <w:rPr>
          <w:rFonts w:ascii="Arial" w:hAnsi="Arial" w:cs="Arial"/>
        </w:rPr>
        <w:t xml:space="preserve"> </w:t>
      </w:r>
      <w:r w:rsidR="00687D4D" w:rsidRPr="00687D4D">
        <w:rPr>
          <w:rFonts w:ascii="Arial" w:hAnsi="Arial" w:cs="Arial"/>
        </w:rPr>
        <w:t>922</w:t>
      </w:r>
      <w:r w:rsidRPr="00687D4D">
        <w:rPr>
          <w:rFonts w:ascii="Arial" w:hAnsi="Arial" w:cs="Arial"/>
        </w:rPr>
        <w:t>).</w:t>
      </w:r>
      <w:r w:rsidRPr="00EF06AD">
        <w:rPr>
          <w:rFonts w:ascii="Arial" w:hAnsi="Arial" w:cs="Arial"/>
        </w:rPr>
        <w:t xml:space="preserve"> </w:t>
      </w:r>
    </w:p>
    <w:p w:rsidR="0095184A" w:rsidRPr="00A632B1" w:rsidRDefault="0095184A" w:rsidP="00675113">
      <w:pPr>
        <w:spacing w:before="80" w:after="80"/>
        <w:jc w:val="center"/>
        <w:rPr>
          <w:rFonts w:ascii="Arial" w:hAnsi="Arial" w:cs="Arial"/>
          <w:b/>
        </w:rPr>
      </w:pPr>
      <w:r w:rsidRPr="00A632B1">
        <w:rPr>
          <w:rFonts w:ascii="Arial" w:hAnsi="Arial" w:cs="Arial"/>
          <w:b/>
        </w:rPr>
        <w:t>§ 1</w:t>
      </w:r>
      <w:r w:rsidR="002E48AA" w:rsidRPr="00A632B1">
        <w:rPr>
          <w:rFonts w:ascii="Arial" w:hAnsi="Arial" w:cs="Arial"/>
          <w:b/>
        </w:rPr>
        <w:t>4</w:t>
      </w:r>
      <w:r w:rsidRPr="00A632B1">
        <w:rPr>
          <w:rFonts w:ascii="Arial" w:hAnsi="Arial" w:cs="Arial"/>
          <w:b/>
        </w:rPr>
        <w:t>.</w:t>
      </w:r>
    </w:p>
    <w:p w:rsidR="0095184A" w:rsidRPr="00EF06AD" w:rsidRDefault="0095184A" w:rsidP="00675113">
      <w:pPr>
        <w:spacing w:before="80" w:after="80"/>
        <w:jc w:val="both"/>
        <w:rPr>
          <w:rFonts w:ascii="Arial" w:hAnsi="Arial" w:cs="Arial"/>
        </w:rPr>
      </w:pPr>
      <w:r w:rsidRPr="00EF06AD">
        <w:rPr>
          <w:rFonts w:ascii="Arial" w:hAnsi="Arial" w:cs="Arial"/>
        </w:rPr>
        <w:t>Ewentualne spory powstałe w związku z wykonywaniem Umowy Strony poddadzą rozstrzygnięciu sądu powszechnego właściwego ze względu na siedzibę Województwa.</w:t>
      </w:r>
    </w:p>
    <w:p w:rsidR="0095184A" w:rsidRPr="00A632B1" w:rsidRDefault="0095184A" w:rsidP="00675113">
      <w:pPr>
        <w:spacing w:before="80" w:after="80"/>
        <w:jc w:val="center"/>
        <w:rPr>
          <w:rFonts w:ascii="Arial" w:hAnsi="Arial" w:cs="Arial"/>
          <w:b/>
        </w:rPr>
      </w:pPr>
      <w:r w:rsidRPr="00A632B1">
        <w:rPr>
          <w:rFonts w:ascii="Arial" w:hAnsi="Arial" w:cs="Arial"/>
          <w:b/>
        </w:rPr>
        <w:t>§ 1</w:t>
      </w:r>
      <w:r w:rsidR="002E48AA" w:rsidRPr="00A632B1">
        <w:rPr>
          <w:rFonts w:ascii="Arial" w:hAnsi="Arial" w:cs="Arial"/>
          <w:b/>
        </w:rPr>
        <w:t>5</w:t>
      </w:r>
      <w:r w:rsidRPr="00A632B1">
        <w:rPr>
          <w:rFonts w:ascii="Arial" w:hAnsi="Arial" w:cs="Arial"/>
          <w:b/>
        </w:rPr>
        <w:t>.</w:t>
      </w:r>
    </w:p>
    <w:p w:rsidR="0095184A" w:rsidRPr="00EF06AD" w:rsidRDefault="0095184A" w:rsidP="00675113">
      <w:pPr>
        <w:pStyle w:val="Tekstpodstawowy2"/>
        <w:spacing w:before="80" w:after="80" w:line="240" w:lineRule="auto"/>
        <w:rPr>
          <w:rFonts w:ascii="Arial" w:hAnsi="Arial" w:cs="Arial"/>
          <w:sz w:val="20"/>
        </w:rPr>
      </w:pPr>
      <w:r w:rsidRPr="00EF06AD">
        <w:rPr>
          <w:rFonts w:ascii="Arial" w:hAnsi="Arial" w:cs="Arial"/>
          <w:sz w:val="20"/>
        </w:rPr>
        <w:t>Umowa została sporządzona w dwóch jednobrzmiących egzemplarzach, po jednym dla każdej ze stron.</w:t>
      </w:r>
    </w:p>
    <w:p w:rsidR="0095184A" w:rsidRPr="00A632B1" w:rsidRDefault="0095184A" w:rsidP="00675113">
      <w:pPr>
        <w:spacing w:before="80" w:after="80"/>
        <w:jc w:val="center"/>
        <w:rPr>
          <w:rFonts w:ascii="Arial" w:hAnsi="Arial" w:cs="Arial"/>
          <w:b/>
        </w:rPr>
      </w:pPr>
      <w:r w:rsidRPr="00A632B1">
        <w:rPr>
          <w:rFonts w:ascii="Arial" w:hAnsi="Arial" w:cs="Arial"/>
          <w:b/>
        </w:rPr>
        <w:t>§ 1</w:t>
      </w:r>
      <w:r w:rsidR="002E48AA" w:rsidRPr="00A632B1">
        <w:rPr>
          <w:rFonts w:ascii="Arial" w:hAnsi="Arial" w:cs="Arial"/>
          <w:b/>
        </w:rPr>
        <w:t>6</w:t>
      </w:r>
      <w:r w:rsidRPr="00A632B1">
        <w:rPr>
          <w:rFonts w:ascii="Arial" w:hAnsi="Arial" w:cs="Arial"/>
          <w:b/>
        </w:rPr>
        <w:t>.</w:t>
      </w:r>
    </w:p>
    <w:p w:rsidR="0095184A" w:rsidRPr="00EF06AD" w:rsidRDefault="0095184A" w:rsidP="00675113">
      <w:pPr>
        <w:spacing w:before="80" w:after="80"/>
        <w:jc w:val="both"/>
        <w:rPr>
          <w:rFonts w:ascii="Arial" w:hAnsi="Arial" w:cs="Arial"/>
        </w:rPr>
      </w:pPr>
      <w:r w:rsidRPr="00EF06AD">
        <w:rPr>
          <w:rFonts w:ascii="Arial" w:hAnsi="Arial" w:cs="Arial"/>
        </w:rPr>
        <w:t>Następujące załączniki do Umowy stanowią jej integralną część:</w:t>
      </w:r>
    </w:p>
    <w:p w:rsidR="0095184A" w:rsidRPr="00EF06AD" w:rsidRDefault="0095184A" w:rsidP="00675113">
      <w:pPr>
        <w:numPr>
          <w:ilvl w:val="0"/>
          <w:numId w:val="35"/>
        </w:numPr>
        <w:spacing w:before="80" w:after="80"/>
        <w:ind w:left="357" w:hanging="357"/>
        <w:jc w:val="both"/>
        <w:rPr>
          <w:rFonts w:ascii="Arial" w:hAnsi="Arial" w:cs="Arial"/>
        </w:rPr>
      </w:pPr>
      <w:r w:rsidRPr="00EF06AD">
        <w:rPr>
          <w:rFonts w:ascii="Arial" w:hAnsi="Arial" w:cs="Arial"/>
        </w:rPr>
        <w:t xml:space="preserve">dokument potwierdzający umocowanie do działania w imieniu </w:t>
      </w:r>
      <w:r w:rsidR="008B7BDF">
        <w:rPr>
          <w:rFonts w:ascii="Arial" w:hAnsi="Arial" w:cs="Arial"/>
        </w:rPr>
        <w:t>Województwa</w:t>
      </w:r>
      <w:r w:rsidRPr="00EF06AD">
        <w:rPr>
          <w:rFonts w:ascii="Arial" w:hAnsi="Arial" w:cs="Arial"/>
        </w:rPr>
        <w:t>,</w:t>
      </w:r>
    </w:p>
    <w:p w:rsidR="0095184A" w:rsidRDefault="008B7BDF" w:rsidP="00675113">
      <w:pPr>
        <w:numPr>
          <w:ilvl w:val="0"/>
          <w:numId w:val="35"/>
        </w:numPr>
        <w:spacing w:before="80" w:after="80"/>
        <w:ind w:left="357" w:hanging="357"/>
        <w:jc w:val="both"/>
        <w:rPr>
          <w:rFonts w:ascii="Arial" w:hAnsi="Arial" w:cs="Arial"/>
        </w:rPr>
      </w:pPr>
      <w:r w:rsidRPr="00EF06AD">
        <w:rPr>
          <w:rFonts w:ascii="Arial" w:hAnsi="Arial" w:cs="Arial"/>
        </w:rPr>
        <w:t>dokument potwierdzający umocowanie do działania w imieniu Dotacjobiorcy</w:t>
      </w:r>
      <w:r w:rsidR="0095184A" w:rsidRPr="00EF06AD">
        <w:rPr>
          <w:rFonts w:ascii="Arial" w:hAnsi="Arial" w:cs="Arial"/>
        </w:rPr>
        <w:t>,</w:t>
      </w:r>
    </w:p>
    <w:p w:rsidR="008B7BDF" w:rsidRPr="00EF06AD" w:rsidRDefault="008B7BDF" w:rsidP="008B7BDF">
      <w:pPr>
        <w:numPr>
          <w:ilvl w:val="0"/>
          <w:numId w:val="35"/>
        </w:numPr>
        <w:spacing w:before="80" w:after="80"/>
        <w:ind w:left="357" w:hanging="357"/>
        <w:jc w:val="both"/>
        <w:rPr>
          <w:rFonts w:ascii="Arial" w:hAnsi="Arial" w:cs="Arial"/>
        </w:rPr>
      </w:pPr>
      <w:r w:rsidRPr="00EF06AD">
        <w:rPr>
          <w:rFonts w:ascii="Arial" w:hAnsi="Arial" w:cs="Arial"/>
        </w:rPr>
        <w:t>wniosek o przyznanie dotacji</w:t>
      </w:r>
      <w:r>
        <w:rPr>
          <w:rFonts w:ascii="Arial" w:hAnsi="Arial" w:cs="Arial"/>
        </w:rPr>
        <w:t>,</w:t>
      </w:r>
    </w:p>
    <w:p w:rsidR="004F7342" w:rsidRPr="00EF06AD" w:rsidRDefault="004F7342" w:rsidP="00675113">
      <w:pPr>
        <w:numPr>
          <w:ilvl w:val="0"/>
          <w:numId w:val="35"/>
        </w:numPr>
        <w:spacing w:before="80" w:after="8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oświadczenie o kwalifikowalności podatku VAT,</w:t>
      </w:r>
    </w:p>
    <w:p w:rsidR="002E48AA" w:rsidRPr="00EF06AD" w:rsidRDefault="002E48AA" w:rsidP="002E48AA">
      <w:pPr>
        <w:numPr>
          <w:ilvl w:val="0"/>
          <w:numId w:val="35"/>
        </w:numPr>
        <w:spacing w:before="80" w:after="80"/>
        <w:ind w:left="357" w:hanging="357"/>
        <w:jc w:val="both"/>
        <w:rPr>
          <w:rFonts w:ascii="Arial" w:hAnsi="Arial" w:cs="Arial"/>
        </w:rPr>
      </w:pPr>
      <w:r w:rsidRPr="00B30A74">
        <w:rPr>
          <w:rFonts w:ascii="Arial" w:hAnsi="Arial" w:cs="Arial"/>
        </w:rPr>
        <w:lastRenderedPageBreak/>
        <w:t>protok</w:t>
      </w:r>
      <w:r w:rsidR="00BA2E42">
        <w:rPr>
          <w:rFonts w:ascii="Arial" w:hAnsi="Arial" w:cs="Arial"/>
        </w:rPr>
        <w:t>ół</w:t>
      </w:r>
      <w:r w:rsidRPr="00B30A74">
        <w:rPr>
          <w:rFonts w:ascii="Arial" w:hAnsi="Arial" w:cs="Arial"/>
        </w:rPr>
        <w:t xml:space="preserve"> z kontroli biegłego rewidenta</w:t>
      </w:r>
      <w:r>
        <w:rPr>
          <w:rFonts w:ascii="Arial" w:hAnsi="Arial" w:cs="Arial"/>
        </w:rPr>
        <w:t>,</w:t>
      </w:r>
    </w:p>
    <w:p w:rsidR="0095184A" w:rsidRDefault="008B7BDF" w:rsidP="00675113">
      <w:pPr>
        <w:numPr>
          <w:ilvl w:val="0"/>
          <w:numId w:val="35"/>
        </w:numPr>
        <w:spacing w:before="80" w:after="8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95184A" w:rsidRPr="00EF06AD">
        <w:rPr>
          <w:rFonts w:ascii="Arial" w:hAnsi="Arial" w:cs="Arial"/>
        </w:rPr>
        <w:t>rocedura udzielenia zamówień przez dotacjobiorców</w:t>
      </w:r>
      <w:r w:rsidR="008E3BF8">
        <w:rPr>
          <w:rFonts w:ascii="Arial" w:hAnsi="Arial" w:cs="Arial"/>
        </w:rPr>
        <w:t>.</w:t>
      </w:r>
    </w:p>
    <w:p w:rsidR="00723A66" w:rsidRPr="00EF06AD" w:rsidRDefault="00723A66" w:rsidP="008E3BF8">
      <w:pPr>
        <w:spacing w:before="80" w:after="80"/>
        <w:ind w:left="357"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95184A" w:rsidRPr="00EF06AD" w:rsidTr="0095184A">
        <w:tc>
          <w:tcPr>
            <w:tcW w:w="4536" w:type="dxa"/>
            <w:shd w:val="clear" w:color="auto" w:fill="auto"/>
          </w:tcPr>
          <w:p w:rsidR="0095184A" w:rsidRPr="00EF06AD" w:rsidRDefault="0095184A" w:rsidP="004877EF">
            <w:pPr>
              <w:spacing w:before="240" w:line="276" w:lineRule="auto"/>
              <w:jc w:val="center"/>
              <w:rPr>
                <w:rFonts w:ascii="Arial" w:hAnsi="Arial" w:cs="Arial"/>
                <w:b/>
              </w:rPr>
            </w:pPr>
            <w:r w:rsidRPr="00EF06AD">
              <w:rPr>
                <w:rFonts w:ascii="Arial" w:hAnsi="Arial" w:cs="Arial"/>
                <w:b/>
              </w:rPr>
              <w:t>Dotacjobiorca</w:t>
            </w:r>
          </w:p>
        </w:tc>
        <w:tc>
          <w:tcPr>
            <w:tcW w:w="4536" w:type="dxa"/>
            <w:shd w:val="clear" w:color="auto" w:fill="auto"/>
          </w:tcPr>
          <w:p w:rsidR="0095184A" w:rsidRDefault="0095184A" w:rsidP="004877EF">
            <w:pPr>
              <w:spacing w:before="240" w:line="276" w:lineRule="auto"/>
              <w:jc w:val="center"/>
              <w:rPr>
                <w:rFonts w:ascii="Arial" w:hAnsi="Arial" w:cs="Arial"/>
                <w:b/>
              </w:rPr>
            </w:pPr>
            <w:r w:rsidRPr="00EF06AD">
              <w:rPr>
                <w:rFonts w:ascii="Arial" w:hAnsi="Arial" w:cs="Arial"/>
                <w:b/>
              </w:rPr>
              <w:t>Województwo</w:t>
            </w:r>
          </w:p>
          <w:p w:rsidR="00A632B1" w:rsidRDefault="00A632B1" w:rsidP="004877EF">
            <w:pPr>
              <w:spacing w:before="240" w:line="276" w:lineRule="auto"/>
              <w:jc w:val="center"/>
              <w:rPr>
                <w:rFonts w:ascii="Arial" w:hAnsi="Arial" w:cs="Arial"/>
                <w:b/>
              </w:rPr>
            </w:pPr>
          </w:p>
          <w:p w:rsidR="00A632B1" w:rsidRPr="00EF06AD" w:rsidRDefault="00A632B1" w:rsidP="004877EF">
            <w:pPr>
              <w:spacing w:before="240"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5184A" w:rsidRPr="00EF06AD" w:rsidTr="0095184A">
        <w:tc>
          <w:tcPr>
            <w:tcW w:w="4536" w:type="dxa"/>
            <w:shd w:val="clear" w:color="auto" w:fill="auto"/>
          </w:tcPr>
          <w:p w:rsidR="0095184A" w:rsidRPr="00EF06AD" w:rsidRDefault="0095184A" w:rsidP="004F7342">
            <w:pPr>
              <w:spacing w:before="480" w:line="276" w:lineRule="auto"/>
              <w:jc w:val="center"/>
              <w:rPr>
                <w:rFonts w:ascii="Arial" w:hAnsi="Arial" w:cs="Arial"/>
                <w:b/>
              </w:rPr>
            </w:pPr>
            <w:r w:rsidRPr="00EF06AD">
              <w:rPr>
                <w:rFonts w:ascii="Arial" w:hAnsi="Arial" w:cs="Arial"/>
              </w:rPr>
              <w:t>………………………………………………..</w:t>
            </w:r>
          </w:p>
        </w:tc>
        <w:tc>
          <w:tcPr>
            <w:tcW w:w="4536" w:type="dxa"/>
            <w:shd w:val="clear" w:color="auto" w:fill="auto"/>
          </w:tcPr>
          <w:p w:rsidR="0095184A" w:rsidRPr="00EF06AD" w:rsidRDefault="0095184A" w:rsidP="004F7342">
            <w:pPr>
              <w:spacing w:before="480" w:line="276" w:lineRule="auto"/>
              <w:jc w:val="center"/>
              <w:rPr>
                <w:rFonts w:ascii="Arial" w:hAnsi="Arial" w:cs="Arial"/>
                <w:b/>
              </w:rPr>
            </w:pPr>
            <w:r w:rsidRPr="00EF06AD">
              <w:rPr>
                <w:rFonts w:ascii="Arial" w:hAnsi="Arial" w:cs="Arial"/>
              </w:rPr>
              <w:t>………………………………………………..</w:t>
            </w:r>
          </w:p>
        </w:tc>
      </w:tr>
    </w:tbl>
    <w:p w:rsidR="00D75436" w:rsidRPr="006A67C0" w:rsidRDefault="00D75436" w:rsidP="003D7EF5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sectPr w:rsidR="00D75436" w:rsidRPr="006A67C0" w:rsidSect="007931CF">
      <w:headerReference w:type="default" r:id="rId8"/>
      <w:footerReference w:type="default" r:id="rId9"/>
      <w:pgSz w:w="11906" w:h="16838"/>
      <w:pgMar w:top="1417" w:right="1417" w:bottom="1417" w:left="1417" w:header="708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EF5" w:rsidRDefault="003D7EF5" w:rsidP="0095184A">
      <w:r>
        <w:separator/>
      </w:r>
    </w:p>
  </w:endnote>
  <w:endnote w:type="continuationSeparator" w:id="0">
    <w:p w:rsidR="003D7EF5" w:rsidRDefault="003D7EF5" w:rsidP="00951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8"/>
        <w:szCs w:val="18"/>
      </w:rPr>
      <w:id w:val="-62909307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995683349"/>
          <w:docPartObj>
            <w:docPartGallery w:val="Page Numbers (Top of Page)"/>
            <w:docPartUnique/>
          </w:docPartObj>
        </w:sdtPr>
        <w:sdtEndPr/>
        <w:sdtContent>
          <w:p w:rsidR="007931CF" w:rsidRPr="007931CF" w:rsidRDefault="007931CF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1CF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7931C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7931CF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7931C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8C4D2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4</w:t>
            </w:r>
            <w:r w:rsidRPr="007931C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7931CF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7931C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7931CF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7931C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8C4D2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7</w:t>
            </w:r>
            <w:r w:rsidRPr="007931C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7931CF" w:rsidRDefault="007931C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EF5" w:rsidRDefault="003D7EF5" w:rsidP="0095184A">
      <w:r>
        <w:separator/>
      </w:r>
    </w:p>
  </w:footnote>
  <w:footnote w:type="continuationSeparator" w:id="0">
    <w:p w:rsidR="003D7EF5" w:rsidRDefault="003D7EF5" w:rsidP="0095184A">
      <w:r>
        <w:continuationSeparator/>
      </w:r>
    </w:p>
  </w:footnote>
  <w:footnote w:id="1">
    <w:p w:rsidR="003D7EF5" w:rsidRPr="008D4BC4" w:rsidRDefault="003D7EF5" w:rsidP="008B7BD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8D4BC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D4BC4">
        <w:rPr>
          <w:rFonts w:ascii="Arial" w:hAnsi="Arial" w:cs="Arial"/>
          <w:sz w:val="16"/>
          <w:szCs w:val="16"/>
        </w:rPr>
        <w:t xml:space="preserve"> </w:t>
      </w:r>
      <w:r w:rsidRPr="00D36511">
        <w:rPr>
          <w:rFonts w:ascii="Arial" w:eastAsia="Calibri" w:hAnsi="Arial" w:cs="Arial"/>
          <w:sz w:val="16"/>
          <w:szCs w:val="16"/>
          <w:lang w:eastAsia="en-US"/>
        </w:rPr>
        <w:t xml:space="preserve">Dokument stwierdzający umocowanie do zawarcia niniejszej Umowy ze strony Województwa stanowi załącznik nr 1 do Umowy </w:t>
      </w:r>
      <w:r w:rsidRPr="008D4BC4">
        <w:rPr>
          <w:rFonts w:ascii="Arial" w:hAnsi="Arial" w:cs="Arial"/>
          <w:sz w:val="16"/>
          <w:szCs w:val="16"/>
        </w:rPr>
        <w:t>(jeśli dotyczy</w:t>
      </w:r>
      <w:r w:rsidRPr="00D36511">
        <w:rPr>
          <w:rFonts w:ascii="Arial" w:eastAsia="Calibri" w:hAnsi="Arial" w:cs="Arial"/>
          <w:sz w:val="16"/>
          <w:szCs w:val="16"/>
          <w:lang w:eastAsia="en-US"/>
        </w:rPr>
        <w:t>).</w:t>
      </w:r>
    </w:p>
  </w:footnote>
  <w:footnote w:id="2">
    <w:p w:rsidR="003D7EF5" w:rsidRPr="008D4BC4" w:rsidRDefault="003D7EF5" w:rsidP="00714A6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8D4BC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D4BC4">
        <w:rPr>
          <w:rFonts w:ascii="Arial" w:hAnsi="Arial" w:cs="Arial"/>
          <w:sz w:val="16"/>
          <w:szCs w:val="16"/>
        </w:rPr>
        <w:t xml:space="preserve"> </w:t>
      </w:r>
      <w:r w:rsidRPr="00D36511">
        <w:rPr>
          <w:rFonts w:ascii="Arial" w:eastAsia="Calibri" w:hAnsi="Arial" w:cs="Arial"/>
          <w:sz w:val="16"/>
          <w:szCs w:val="16"/>
          <w:lang w:eastAsia="en-US"/>
        </w:rPr>
        <w:t xml:space="preserve">Dokument stwierdzający umocowanie do zawarcia niniejszej Umowy ze strony Dotacjobiorcy stanowi załącznik nr 2 do Umowy </w:t>
      </w:r>
      <w:r w:rsidRPr="008D4BC4">
        <w:rPr>
          <w:rFonts w:ascii="Arial" w:hAnsi="Arial" w:cs="Arial"/>
          <w:sz w:val="16"/>
          <w:szCs w:val="16"/>
        </w:rPr>
        <w:t xml:space="preserve">(jeśli </w:t>
      </w:r>
      <w:r w:rsidRPr="00D36511">
        <w:rPr>
          <w:rFonts w:ascii="Arial" w:eastAsia="Calibri" w:hAnsi="Arial" w:cs="Arial"/>
          <w:sz w:val="16"/>
          <w:szCs w:val="16"/>
          <w:lang w:eastAsia="en-US"/>
        </w:rPr>
        <w:t>dotyczy).</w:t>
      </w:r>
    </w:p>
  </w:footnote>
  <w:footnote w:id="3">
    <w:p w:rsidR="003D7EF5" w:rsidRPr="008D4BC4" w:rsidRDefault="003D7EF5" w:rsidP="0095184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D4BC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D4BC4">
        <w:rPr>
          <w:rFonts w:ascii="Arial" w:hAnsi="Arial" w:cs="Arial"/>
          <w:sz w:val="16"/>
          <w:szCs w:val="16"/>
        </w:rPr>
        <w:t xml:space="preserve"> W sytuacji gdy jest taka potrzeba można wpisać dwa rachunki (dochodowy i wydatkowy odrębnie).</w:t>
      </w:r>
    </w:p>
  </w:footnote>
  <w:footnote w:id="4">
    <w:p w:rsidR="003D7EF5" w:rsidRPr="008D4BC4" w:rsidRDefault="003D7EF5" w:rsidP="0095184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D4BC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D4BC4">
        <w:rPr>
          <w:rFonts w:ascii="Arial" w:hAnsi="Arial" w:cs="Arial"/>
          <w:sz w:val="16"/>
          <w:szCs w:val="16"/>
        </w:rPr>
        <w:t xml:space="preserve"> Zgodnie z art. 152 ustawy z dnia 27 sierpnia 2009 r. o finansach publicznych.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EF5" w:rsidRDefault="003D7EF5" w:rsidP="00A356EA">
    <w:pPr>
      <w:pStyle w:val="Nagwek"/>
    </w:pPr>
    <w:r>
      <w:rPr>
        <w:noProof/>
      </w:rPr>
      <w:drawing>
        <wp:inline distT="0" distB="0" distL="0" distR="0" wp14:anchorId="4ED51B46" wp14:editId="60841DBA">
          <wp:extent cx="5736167" cy="560195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07" t="24928" r="6688" b="60057"/>
                  <a:stretch>
                    <a:fillRect/>
                  </a:stretch>
                </pic:blipFill>
                <pic:spPr bwMode="auto">
                  <a:xfrm>
                    <a:off x="0" y="0"/>
                    <a:ext cx="5736167" cy="560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D7EF5" w:rsidRDefault="003D7EF5" w:rsidP="00A356EA">
    <w:pPr>
      <w:pStyle w:val="Nagwek"/>
    </w:pPr>
  </w:p>
  <w:p w:rsidR="003D7EF5" w:rsidRPr="00A356EA" w:rsidRDefault="003D7EF5" w:rsidP="00A356E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67CB8"/>
    <w:multiLevelType w:val="hybridMultilevel"/>
    <w:tmpl w:val="E7065BB8"/>
    <w:lvl w:ilvl="0" w:tplc="F070AE94">
      <w:start w:val="1"/>
      <w:numFmt w:val="decimal"/>
      <w:lvlText w:val="%1."/>
      <w:lvlJc w:val="left"/>
      <w:pPr>
        <w:tabs>
          <w:tab w:val="num" w:pos="357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3B33CA"/>
    <w:multiLevelType w:val="hybridMultilevel"/>
    <w:tmpl w:val="04D48EC6"/>
    <w:lvl w:ilvl="0" w:tplc="F7BA4F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64661"/>
    <w:multiLevelType w:val="hybridMultilevel"/>
    <w:tmpl w:val="C07018A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92506"/>
    <w:multiLevelType w:val="hybridMultilevel"/>
    <w:tmpl w:val="2D149E62"/>
    <w:lvl w:ilvl="0" w:tplc="4E76749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C850F3"/>
    <w:multiLevelType w:val="singleLevel"/>
    <w:tmpl w:val="301AC1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B15629D"/>
    <w:multiLevelType w:val="hybridMultilevel"/>
    <w:tmpl w:val="D3DEA600"/>
    <w:lvl w:ilvl="0" w:tplc="62AE1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6714B1"/>
    <w:multiLevelType w:val="hybridMultilevel"/>
    <w:tmpl w:val="D71CDD58"/>
    <w:lvl w:ilvl="0" w:tplc="516612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C04D3F"/>
    <w:multiLevelType w:val="hybridMultilevel"/>
    <w:tmpl w:val="2DBC06E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CF7504"/>
    <w:multiLevelType w:val="hybridMultilevel"/>
    <w:tmpl w:val="DA6ABC4C"/>
    <w:lvl w:ilvl="0" w:tplc="CAA01B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F63EC9"/>
    <w:multiLevelType w:val="hybridMultilevel"/>
    <w:tmpl w:val="AD308CC0"/>
    <w:lvl w:ilvl="0" w:tplc="3BCC62D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72798B"/>
    <w:multiLevelType w:val="hybridMultilevel"/>
    <w:tmpl w:val="50EAA224"/>
    <w:lvl w:ilvl="0" w:tplc="463E15A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AD2480"/>
    <w:multiLevelType w:val="hybridMultilevel"/>
    <w:tmpl w:val="D2383CE8"/>
    <w:lvl w:ilvl="0" w:tplc="0FE8BA92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1D032B"/>
    <w:multiLevelType w:val="hybridMultilevel"/>
    <w:tmpl w:val="FEACBA1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3491ACF"/>
    <w:multiLevelType w:val="hybridMultilevel"/>
    <w:tmpl w:val="7FA2027C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1391618C"/>
    <w:multiLevelType w:val="multilevel"/>
    <w:tmpl w:val="FC6C80EC"/>
    <w:lvl w:ilvl="0">
      <w:start w:val="1"/>
      <w:numFmt w:val="upperRoman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1.%2."/>
      <w:lvlJc w:val="left"/>
      <w:pPr>
        <w:tabs>
          <w:tab w:val="num" w:pos="207"/>
        </w:tabs>
        <w:ind w:left="99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5">
    <w:nsid w:val="13C053F5"/>
    <w:multiLevelType w:val="hybridMultilevel"/>
    <w:tmpl w:val="372CDA78"/>
    <w:lvl w:ilvl="0" w:tplc="288606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49708ED"/>
    <w:multiLevelType w:val="hybridMultilevel"/>
    <w:tmpl w:val="C14AD9A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49B35F9"/>
    <w:multiLevelType w:val="hybridMultilevel"/>
    <w:tmpl w:val="ADE0F0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7223A02"/>
    <w:multiLevelType w:val="hybridMultilevel"/>
    <w:tmpl w:val="70747C08"/>
    <w:lvl w:ilvl="0" w:tplc="CF5205FE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1A51453B"/>
    <w:multiLevelType w:val="multilevel"/>
    <w:tmpl w:val="9C6A2F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0">
    <w:nsid w:val="1A7E1816"/>
    <w:multiLevelType w:val="hybridMultilevel"/>
    <w:tmpl w:val="60783072"/>
    <w:lvl w:ilvl="0" w:tplc="1EAC30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C837FE3"/>
    <w:multiLevelType w:val="hybridMultilevel"/>
    <w:tmpl w:val="5B92540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1FAE200D"/>
    <w:multiLevelType w:val="hybridMultilevel"/>
    <w:tmpl w:val="830869B2"/>
    <w:lvl w:ilvl="0" w:tplc="554E14FA">
      <w:start w:val="1"/>
      <w:numFmt w:val="decimal"/>
      <w:lvlText w:val="%1."/>
      <w:lvlJc w:val="left"/>
      <w:pPr>
        <w:tabs>
          <w:tab w:val="num" w:pos="680"/>
        </w:tabs>
        <w:ind w:left="68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0505617"/>
    <w:multiLevelType w:val="hybridMultilevel"/>
    <w:tmpl w:val="BFEA1092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20F16952"/>
    <w:multiLevelType w:val="hybridMultilevel"/>
    <w:tmpl w:val="6B6471B0"/>
    <w:lvl w:ilvl="0" w:tplc="920091B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78623C"/>
    <w:multiLevelType w:val="hybridMultilevel"/>
    <w:tmpl w:val="2104FFCA"/>
    <w:lvl w:ilvl="0" w:tplc="0415000F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5E207DB"/>
    <w:multiLevelType w:val="hybridMultilevel"/>
    <w:tmpl w:val="F998ED1E"/>
    <w:lvl w:ilvl="0" w:tplc="D0828E34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8B30D80"/>
    <w:multiLevelType w:val="hybridMultilevel"/>
    <w:tmpl w:val="2B58133C"/>
    <w:lvl w:ilvl="0" w:tplc="D39EF09C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912548F"/>
    <w:multiLevelType w:val="hybridMultilevel"/>
    <w:tmpl w:val="57269E4A"/>
    <w:lvl w:ilvl="0" w:tplc="C63C63E2">
      <w:start w:val="1"/>
      <w:numFmt w:val="decimal"/>
      <w:lvlText w:val="%1."/>
      <w:lvlJc w:val="left"/>
      <w:pPr>
        <w:tabs>
          <w:tab w:val="num" w:pos="680"/>
        </w:tabs>
        <w:ind w:left="68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91708E5"/>
    <w:multiLevelType w:val="hybridMultilevel"/>
    <w:tmpl w:val="2E7EFB98"/>
    <w:lvl w:ilvl="0" w:tplc="31748E4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>
    <w:nsid w:val="2AA0672D"/>
    <w:multiLevelType w:val="hybridMultilevel"/>
    <w:tmpl w:val="D2A46BE4"/>
    <w:lvl w:ilvl="0" w:tplc="1642422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F0F7E0D"/>
    <w:multiLevelType w:val="hybridMultilevel"/>
    <w:tmpl w:val="6A640AC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310128B5"/>
    <w:multiLevelType w:val="hybridMultilevel"/>
    <w:tmpl w:val="E15AD93E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34FD0BEB"/>
    <w:multiLevelType w:val="hybridMultilevel"/>
    <w:tmpl w:val="864A63D2"/>
    <w:lvl w:ilvl="0" w:tplc="B29239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66A2FB2"/>
    <w:multiLevelType w:val="hybridMultilevel"/>
    <w:tmpl w:val="ED5686AC"/>
    <w:lvl w:ilvl="0" w:tplc="00807FC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80F5CAD"/>
    <w:multiLevelType w:val="hybridMultilevel"/>
    <w:tmpl w:val="2DFC92E4"/>
    <w:lvl w:ilvl="0" w:tplc="7C9A81D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C9F689C"/>
    <w:multiLevelType w:val="hybridMultilevel"/>
    <w:tmpl w:val="864A63D2"/>
    <w:lvl w:ilvl="0" w:tplc="B29239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04558F7"/>
    <w:multiLevelType w:val="hybridMultilevel"/>
    <w:tmpl w:val="814236E0"/>
    <w:lvl w:ilvl="0" w:tplc="C3D8BF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0512D25"/>
    <w:multiLevelType w:val="hybridMultilevel"/>
    <w:tmpl w:val="561E3ADC"/>
    <w:lvl w:ilvl="0" w:tplc="31EA3B9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4EE18CA"/>
    <w:multiLevelType w:val="hybridMultilevel"/>
    <w:tmpl w:val="F998ED1E"/>
    <w:lvl w:ilvl="0" w:tplc="D0828E34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53F3648"/>
    <w:multiLevelType w:val="hybridMultilevel"/>
    <w:tmpl w:val="326A84FE"/>
    <w:lvl w:ilvl="0" w:tplc="E54ADB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5725821"/>
    <w:multiLevelType w:val="hybridMultilevel"/>
    <w:tmpl w:val="57F6FC04"/>
    <w:lvl w:ilvl="0" w:tplc="D2327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7CA41A5"/>
    <w:multiLevelType w:val="hybridMultilevel"/>
    <w:tmpl w:val="1ECCD6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EACB6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 w:tplc="0FF2FBA8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48BB04D6"/>
    <w:multiLevelType w:val="hybridMultilevel"/>
    <w:tmpl w:val="8E5CFA0E"/>
    <w:lvl w:ilvl="0" w:tplc="3D30AD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98A010A"/>
    <w:multiLevelType w:val="hybridMultilevel"/>
    <w:tmpl w:val="0EB0B97A"/>
    <w:lvl w:ilvl="0" w:tplc="092E9D8A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4C6336A4"/>
    <w:multiLevelType w:val="singleLevel"/>
    <w:tmpl w:val="DDBE3B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>
    <w:nsid w:val="4EDB6694"/>
    <w:multiLevelType w:val="hybridMultilevel"/>
    <w:tmpl w:val="0448A9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FE0131F"/>
    <w:multiLevelType w:val="hybridMultilevel"/>
    <w:tmpl w:val="7C7877F6"/>
    <w:lvl w:ilvl="0" w:tplc="A3FCA0BA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15B68C4"/>
    <w:multiLevelType w:val="hybridMultilevel"/>
    <w:tmpl w:val="015C882E"/>
    <w:lvl w:ilvl="0" w:tplc="0415001B">
      <w:start w:val="1"/>
      <w:numFmt w:val="lowerRoman"/>
      <w:lvlText w:val="%1."/>
      <w:lvlJc w:val="righ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9">
    <w:nsid w:val="54D360B1"/>
    <w:multiLevelType w:val="hybridMultilevel"/>
    <w:tmpl w:val="83ACF14A"/>
    <w:lvl w:ilvl="0" w:tplc="84EA9E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61416BC"/>
    <w:multiLevelType w:val="hybridMultilevel"/>
    <w:tmpl w:val="B1660A86"/>
    <w:lvl w:ilvl="0" w:tplc="E2DEDC28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7A76FD2"/>
    <w:multiLevelType w:val="hybridMultilevel"/>
    <w:tmpl w:val="4DC63A02"/>
    <w:lvl w:ilvl="0" w:tplc="CE201DC2">
      <w:start w:val="1"/>
      <w:numFmt w:val="bullet"/>
      <w:lvlText w:val=""/>
      <w:lvlJc w:val="left"/>
      <w:pPr>
        <w:ind w:left="72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52">
    <w:nsid w:val="589C2532"/>
    <w:multiLevelType w:val="hybridMultilevel"/>
    <w:tmpl w:val="02ACB864"/>
    <w:lvl w:ilvl="0" w:tplc="6CD0F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8C1299A"/>
    <w:multiLevelType w:val="hybridMultilevel"/>
    <w:tmpl w:val="43F09914"/>
    <w:lvl w:ilvl="0" w:tplc="A342CAA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8D53BAB"/>
    <w:multiLevelType w:val="hybridMultilevel"/>
    <w:tmpl w:val="FCC6E5C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A4C5B66"/>
    <w:multiLevelType w:val="hybridMultilevel"/>
    <w:tmpl w:val="3D86AFE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5DDD28C6"/>
    <w:multiLevelType w:val="hybridMultilevel"/>
    <w:tmpl w:val="E9D66882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>
    <w:nsid w:val="5ED30773"/>
    <w:multiLevelType w:val="hybridMultilevel"/>
    <w:tmpl w:val="516E528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FC60C0C"/>
    <w:multiLevelType w:val="hybridMultilevel"/>
    <w:tmpl w:val="BCB0267E"/>
    <w:lvl w:ilvl="0" w:tplc="69BCA8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1AF3398"/>
    <w:multiLevelType w:val="hybridMultilevel"/>
    <w:tmpl w:val="29C83BA6"/>
    <w:lvl w:ilvl="0" w:tplc="0415001B">
      <w:start w:val="1"/>
      <w:numFmt w:val="lowerRoman"/>
      <w:lvlText w:val="%1."/>
      <w:lvlJc w:val="righ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0">
    <w:nsid w:val="61D90814"/>
    <w:multiLevelType w:val="hybridMultilevel"/>
    <w:tmpl w:val="6FBA92D2"/>
    <w:lvl w:ilvl="0" w:tplc="A1F844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1EF52D7"/>
    <w:multiLevelType w:val="hybridMultilevel"/>
    <w:tmpl w:val="A010F216"/>
    <w:lvl w:ilvl="0" w:tplc="11B6D7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500056A"/>
    <w:multiLevelType w:val="hybridMultilevel"/>
    <w:tmpl w:val="EF309C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65970EA8"/>
    <w:multiLevelType w:val="hybridMultilevel"/>
    <w:tmpl w:val="C14AD9A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687C3B2B"/>
    <w:multiLevelType w:val="hybridMultilevel"/>
    <w:tmpl w:val="608A1C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68B36D86"/>
    <w:multiLevelType w:val="hybridMultilevel"/>
    <w:tmpl w:val="0000656E"/>
    <w:lvl w:ilvl="0" w:tplc="963AC59E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9DF6D34"/>
    <w:multiLevelType w:val="hybridMultilevel"/>
    <w:tmpl w:val="864A63D2"/>
    <w:lvl w:ilvl="0" w:tplc="B29239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B7F2751"/>
    <w:multiLevelType w:val="hybridMultilevel"/>
    <w:tmpl w:val="11A2E2F0"/>
    <w:lvl w:ilvl="0" w:tplc="8722A942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D3A2C21"/>
    <w:multiLevelType w:val="hybridMultilevel"/>
    <w:tmpl w:val="9EE069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6E157C86"/>
    <w:multiLevelType w:val="hybridMultilevel"/>
    <w:tmpl w:val="055AA0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F431FC8"/>
    <w:multiLevelType w:val="hybridMultilevel"/>
    <w:tmpl w:val="C14AD9A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>
    <w:nsid w:val="777101B0"/>
    <w:multiLevelType w:val="multilevel"/>
    <w:tmpl w:val="6F5A5F64"/>
    <w:numStyleLink w:val="Biecalista1"/>
  </w:abstractNum>
  <w:abstractNum w:abstractNumId="72">
    <w:nsid w:val="79A174FC"/>
    <w:multiLevelType w:val="multilevel"/>
    <w:tmpl w:val="6F5A5F64"/>
    <w:styleLink w:val="Biecalista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3">
    <w:nsid w:val="7B430663"/>
    <w:multiLevelType w:val="hybridMultilevel"/>
    <w:tmpl w:val="6DDC31A6"/>
    <w:lvl w:ilvl="0" w:tplc="B1E072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B717F6C"/>
    <w:multiLevelType w:val="hybridMultilevel"/>
    <w:tmpl w:val="C284E8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D1444CC"/>
    <w:multiLevelType w:val="hybridMultilevel"/>
    <w:tmpl w:val="B5900A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DC835CA"/>
    <w:multiLevelType w:val="hybridMultilevel"/>
    <w:tmpl w:val="03AAFD86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77">
    <w:nsid w:val="7F356652"/>
    <w:multiLevelType w:val="hybridMultilevel"/>
    <w:tmpl w:val="3E86FC98"/>
    <w:lvl w:ilvl="0" w:tplc="9892BCB4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52"/>
  </w:num>
  <w:num w:numId="3">
    <w:abstractNumId w:val="73"/>
  </w:num>
  <w:num w:numId="4">
    <w:abstractNumId w:val="9"/>
  </w:num>
  <w:num w:numId="5">
    <w:abstractNumId w:val="24"/>
  </w:num>
  <w:num w:numId="6">
    <w:abstractNumId w:val="30"/>
  </w:num>
  <w:num w:numId="7">
    <w:abstractNumId w:val="3"/>
  </w:num>
  <w:num w:numId="8">
    <w:abstractNumId w:val="34"/>
  </w:num>
  <w:num w:numId="9">
    <w:abstractNumId w:val="35"/>
  </w:num>
  <w:num w:numId="10">
    <w:abstractNumId w:val="38"/>
  </w:num>
  <w:num w:numId="11">
    <w:abstractNumId w:val="53"/>
  </w:num>
  <w:num w:numId="12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45"/>
  </w:num>
  <w:num w:numId="20">
    <w:abstractNumId w:val="14"/>
  </w:num>
  <w:num w:numId="21">
    <w:abstractNumId w:val="0"/>
  </w:num>
  <w:num w:numId="22">
    <w:abstractNumId w:val="25"/>
  </w:num>
  <w:num w:numId="23">
    <w:abstractNumId w:val="5"/>
  </w:num>
  <w:num w:numId="24">
    <w:abstractNumId w:val="43"/>
  </w:num>
  <w:num w:numId="25">
    <w:abstractNumId w:val="20"/>
  </w:num>
  <w:num w:numId="26">
    <w:abstractNumId w:val="1"/>
  </w:num>
  <w:num w:numId="27">
    <w:abstractNumId w:val="37"/>
  </w:num>
  <w:num w:numId="28">
    <w:abstractNumId w:val="19"/>
  </w:num>
  <w:num w:numId="29">
    <w:abstractNumId w:val="27"/>
  </w:num>
  <w:num w:numId="30">
    <w:abstractNumId w:val="15"/>
  </w:num>
  <w:num w:numId="31">
    <w:abstractNumId w:val="77"/>
  </w:num>
  <w:num w:numId="32">
    <w:abstractNumId w:val="10"/>
  </w:num>
  <w:num w:numId="33">
    <w:abstractNumId w:val="40"/>
  </w:num>
  <w:num w:numId="34">
    <w:abstractNumId w:val="50"/>
  </w:num>
  <w:num w:numId="35">
    <w:abstractNumId w:val="11"/>
  </w:num>
  <w:num w:numId="36">
    <w:abstractNumId w:val="71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b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</w:lvl>
    </w:lvlOverride>
  </w:num>
  <w:num w:numId="37">
    <w:abstractNumId w:val="72"/>
  </w:num>
  <w:num w:numId="38">
    <w:abstractNumId w:val="75"/>
  </w:num>
  <w:num w:numId="39">
    <w:abstractNumId w:val="4"/>
  </w:num>
  <w:num w:numId="40">
    <w:abstractNumId w:val="68"/>
  </w:num>
  <w:num w:numId="41">
    <w:abstractNumId w:val="13"/>
  </w:num>
  <w:num w:numId="42">
    <w:abstractNumId w:val="76"/>
  </w:num>
  <w:num w:numId="43">
    <w:abstractNumId w:val="62"/>
  </w:num>
  <w:num w:numId="44">
    <w:abstractNumId w:val="51"/>
  </w:num>
  <w:num w:numId="45">
    <w:abstractNumId w:val="17"/>
  </w:num>
  <w:num w:numId="46">
    <w:abstractNumId w:val="58"/>
  </w:num>
  <w:num w:numId="47">
    <w:abstractNumId w:val="49"/>
  </w:num>
  <w:num w:numId="48">
    <w:abstractNumId w:val="41"/>
  </w:num>
  <w:num w:numId="49">
    <w:abstractNumId w:val="47"/>
  </w:num>
  <w:num w:numId="50">
    <w:abstractNumId w:val="39"/>
  </w:num>
  <w:num w:numId="51">
    <w:abstractNumId w:val="65"/>
  </w:num>
  <w:num w:numId="52">
    <w:abstractNumId w:val="2"/>
  </w:num>
  <w:num w:numId="53">
    <w:abstractNumId w:val="69"/>
  </w:num>
  <w:num w:numId="54">
    <w:abstractNumId w:val="57"/>
  </w:num>
  <w:num w:numId="55">
    <w:abstractNumId w:val="26"/>
  </w:num>
  <w:num w:numId="56">
    <w:abstractNumId w:val="18"/>
  </w:num>
  <w:num w:numId="57">
    <w:abstractNumId w:val="64"/>
  </w:num>
  <w:num w:numId="58">
    <w:abstractNumId w:val="44"/>
  </w:num>
  <w:num w:numId="59">
    <w:abstractNumId w:val="55"/>
  </w:num>
  <w:num w:numId="60">
    <w:abstractNumId w:val="66"/>
  </w:num>
  <w:num w:numId="61">
    <w:abstractNumId w:val="36"/>
  </w:num>
  <w:num w:numId="62">
    <w:abstractNumId w:val="33"/>
  </w:num>
  <w:num w:numId="63">
    <w:abstractNumId w:val="74"/>
  </w:num>
  <w:num w:numId="64">
    <w:abstractNumId w:val="32"/>
  </w:num>
  <w:num w:numId="65">
    <w:abstractNumId w:val="23"/>
  </w:num>
  <w:num w:numId="66">
    <w:abstractNumId w:val="46"/>
  </w:num>
  <w:num w:numId="67">
    <w:abstractNumId w:val="8"/>
  </w:num>
  <w:num w:numId="68">
    <w:abstractNumId w:val="6"/>
  </w:num>
  <w:num w:numId="69">
    <w:abstractNumId w:val="67"/>
  </w:num>
  <w:num w:numId="70">
    <w:abstractNumId w:val="61"/>
  </w:num>
  <w:num w:numId="71">
    <w:abstractNumId w:val="28"/>
  </w:num>
  <w:num w:numId="72">
    <w:abstractNumId w:val="42"/>
  </w:num>
  <w:num w:numId="73">
    <w:abstractNumId w:val="22"/>
  </w:num>
  <w:num w:numId="74">
    <w:abstractNumId w:val="31"/>
  </w:num>
  <w:num w:numId="75">
    <w:abstractNumId w:val="59"/>
  </w:num>
  <w:num w:numId="76">
    <w:abstractNumId w:val="48"/>
  </w:num>
  <w:num w:numId="77">
    <w:abstractNumId w:val="56"/>
  </w:num>
  <w:num w:numId="78">
    <w:abstractNumId w:val="60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Formatting/>
  <w:defaultTabStop w:val="708"/>
  <w:hyphenationZone w:val="425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84A"/>
    <w:rsid w:val="00036299"/>
    <w:rsid w:val="000432C2"/>
    <w:rsid w:val="00057F57"/>
    <w:rsid w:val="000621FB"/>
    <w:rsid w:val="00064935"/>
    <w:rsid w:val="00065943"/>
    <w:rsid w:val="00070F5A"/>
    <w:rsid w:val="00071C30"/>
    <w:rsid w:val="00074192"/>
    <w:rsid w:val="0007730B"/>
    <w:rsid w:val="0007794C"/>
    <w:rsid w:val="000869E6"/>
    <w:rsid w:val="00095537"/>
    <w:rsid w:val="000A39A4"/>
    <w:rsid w:val="000A7886"/>
    <w:rsid w:val="000B4525"/>
    <w:rsid w:val="000D1DE9"/>
    <w:rsid w:val="000D5B7A"/>
    <w:rsid w:val="000E57D7"/>
    <w:rsid w:val="000F29C6"/>
    <w:rsid w:val="000F3553"/>
    <w:rsid w:val="000F6E6C"/>
    <w:rsid w:val="00105C77"/>
    <w:rsid w:val="001110AE"/>
    <w:rsid w:val="00115A94"/>
    <w:rsid w:val="0012077C"/>
    <w:rsid w:val="001272DA"/>
    <w:rsid w:val="001335E9"/>
    <w:rsid w:val="0013591C"/>
    <w:rsid w:val="0014226E"/>
    <w:rsid w:val="00160638"/>
    <w:rsid w:val="00173206"/>
    <w:rsid w:val="00174EC6"/>
    <w:rsid w:val="00192499"/>
    <w:rsid w:val="00192F0E"/>
    <w:rsid w:val="001A04CE"/>
    <w:rsid w:val="001A252E"/>
    <w:rsid w:val="001C18D7"/>
    <w:rsid w:val="001F3DD9"/>
    <w:rsid w:val="001F4737"/>
    <w:rsid w:val="00201248"/>
    <w:rsid w:val="002250BB"/>
    <w:rsid w:val="00282A18"/>
    <w:rsid w:val="002951AD"/>
    <w:rsid w:val="00297936"/>
    <w:rsid w:val="002C0939"/>
    <w:rsid w:val="002C3933"/>
    <w:rsid w:val="002E266C"/>
    <w:rsid w:val="002E48AA"/>
    <w:rsid w:val="002E656F"/>
    <w:rsid w:val="00301AC1"/>
    <w:rsid w:val="00302EBA"/>
    <w:rsid w:val="00344D55"/>
    <w:rsid w:val="00352F4C"/>
    <w:rsid w:val="00360F51"/>
    <w:rsid w:val="0036391A"/>
    <w:rsid w:val="003C193D"/>
    <w:rsid w:val="003C49D7"/>
    <w:rsid w:val="003D3E9E"/>
    <w:rsid w:val="003D5882"/>
    <w:rsid w:val="003D627E"/>
    <w:rsid w:val="003D7EF5"/>
    <w:rsid w:val="003E3D34"/>
    <w:rsid w:val="003E71DE"/>
    <w:rsid w:val="003F2A47"/>
    <w:rsid w:val="00410174"/>
    <w:rsid w:val="004176DA"/>
    <w:rsid w:val="0042255B"/>
    <w:rsid w:val="004276AD"/>
    <w:rsid w:val="00431471"/>
    <w:rsid w:val="00462BCE"/>
    <w:rsid w:val="0046724D"/>
    <w:rsid w:val="00480C20"/>
    <w:rsid w:val="004877EF"/>
    <w:rsid w:val="00487B96"/>
    <w:rsid w:val="004939E7"/>
    <w:rsid w:val="004A3B81"/>
    <w:rsid w:val="004B5C42"/>
    <w:rsid w:val="004B6EB3"/>
    <w:rsid w:val="004C0338"/>
    <w:rsid w:val="004C0505"/>
    <w:rsid w:val="004C3B00"/>
    <w:rsid w:val="004C4401"/>
    <w:rsid w:val="004D2CF2"/>
    <w:rsid w:val="004D5B6B"/>
    <w:rsid w:val="004F7342"/>
    <w:rsid w:val="00513A44"/>
    <w:rsid w:val="00526062"/>
    <w:rsid w:val="005265A6"/>
    <w:rsid w:val="00536A9D"/>
    <w:rsid w:val="005411C6"/>
    <w:rsid w:val="0055155D"/>
    <w:rsid w:val="0055316E"/>
    <w:rsid w:val="00566779"/>
    <w:rsid w:val="00567A86"/>
    <w:rsid w:val="005859D0"/>
    <w:rsid w:val="00592CBB"/>
    <w:rsid w:val="00596FD5"/>
    <w:rsid w:val="005A2039"/>
    <w:rsid w:val="005A390B"/>
    <w:rsid w:val="005B3119"/>
    <w:rsid w:val="005C2BFC"/>
    <w:rsid w:val="005D10A7"/>
    <w:rsid w:val="005D33E5"/>
    <w:rsid w:val="005D5DFE"/>
    <w:rsid w:val="005E00B6"/>
    <w:rsid w:val="005E4E4A"/>
    <w:rsid w:val="005E7118"/>
    <w:rsid w:val="005F537E"/>
    <w:rsid w:val="005F60CB"/>
    <w:rsid w:val="006378EE"/>
    <w:rsid w:val="00675113"/>
    <w:rsid w:val="00687D4D"/>
    <w:rsid w:val="00692A13"/>
    <w:rsid w:val="006A032E"/>
    <w:rsid w:val="006A0FC1"/>
    <w:rsid w:val="006A67C0"/>
    <w:rsid w:val="006B23E6"/>
    <w:rsid w:val="006C029C"/>
    <w:rsid w:val="006C0C8B"/>
    <w:rsid w:val="006D57FA"/>
    <w:rsid w:val="006F2984"/>
    <w:rsid w:val="006F46AC"/>
    <w:rsid w:val="00714A67"/>
    <w:rsid w:val="0072101C"/>
    <w:rsid w:val="00723A66"/>
    <w:rsid w:val="00725EA9"/>
    <w:rsid w:val="00736EB9"/>
    <w:rsid w:val="0074402B"/>
    <w:rsid w:val="007478F6"/>
    <w:rsid w:val="00753AC6"/>
    <w:rsid w:val="00773E76"/>
    <w:rsid w:val="00787D23"/>
    <w:rsid w:val="007931CF"/>
    <w:rsid w:val="007B7FF4"/>
    <w:rsid w:val="007F7299"/>
    <w:rsid w:val="0080269A"/>
    <w:rsid w:val="00804DEF"/>
    <w:rsid w:val="00826C70"/>
    <w:rsid w:val="00834D3A"/>
    <w:rsid w:val="00835DCD"/>
    <w:rsid w:val="00840290"/>
    <w:rsid w:val="00854C34"/>
    <w:rsid w:val="008647BF"/>
    <w:rsid w:val="00874159"/>
    <w:rsid w:val="008B7BDF"/>
    <w:rsid w:val="008C4D2D"/>
    <w:rsid w:val="008D4BC4"/>
    <w:rsid w:val="008E3BF8"/>
    <w:rsid w:val="008E4482"/>
    <w:rsid w:val="008F5A52"/>
    <w:rsid w:val="008F6294"/>
    <w:rsid w:val="008F7B7B"/>
    <w:rsid w:val="00901170"/>
    <w:rsid w:val="00920ED3"/>
    <w:rsid w:val="00933828"/>
    <w:rsid w:val="009360E2"/>
    <w:rsid w:val="00940B19"/>
    <w:rsid w:val="00950466"/>
    <w:rsid w:val="0095184A"/>
    <w:rsid w:val="009574F1"/>
    <w:rsid w:val="00975222"/>
    <w:rsid w:val="0099150E"/>
    <w:rsid w:val="00995F31"/>
    <w:rsid w:val="009964C9"/>
    <w:rsid w:val="009A3A30"/>
    <w:rsid w:val="009A48A3"/>
    <w:rsid w:val="009B0FD3"/>
    <w:rsid w:val="009C0ACA"/>
    <w:rsid w:val="009C1553"/>
    <w:rsid w:val="009E78C6"/>
    <w:rsid w:val="009F21C7"/>
    <w:rsid w:val="009F362C"/>
    <w:rsid w:val="009F4213"/>
    <w:rsid w:val="009F436B"/>
    <w:rsid w:val="00A04CC5"/>
    <w:rsid w:val="00A07D20"/>
    <w:rsid w:val="00A312DC"/>
    <w:rsid w:val="00A356EA"/>
    <w:rsid w:val="00A35BB3"/>
    <w:rsid w:val="00A37C27"/>
    <w:rsid w:val="00A632B1"/>
    <w:rsid w:val="00A63CCA"/>
    <w:rsid w:val="00A73B37"/>
    <w:rsid w:val="00A73F10"/>
    <w:rsid w:val="00A915A3"/>
    <w:rsid w:val="00AA5588"/>
    <w:rsid w:val="00AC7AE5"/>
    <w:rsid w:val="00AD52E4"/>
    <w:rsid w:val="00AE1C46"/>
    <w:rsid w:val="00AF5A52"/>
    <w:rsid w:val="00B12FF8"/>
    <w:rsid w:val="00B35E45"/>
    <w:rsid w:val="00B41534"/>
    <w:rsid w:val="00B43B92"/>
    <w:rsid w:val="00B535C5"/>
    <w:rsid w:val="00B53C14"/>
    <w:rsid w:val="00B8515C"/>
    <w:rsid w:val="00BA2E42"/>
    <w:rsid w:val="00BA5C18"/>
    <w:rsid w:val="00BC19C4"/>
    <w:rsid w:val="00BD60E2"/>
    <w:rsid w:val="00BD7397"/>
    <w:rsid w:val="00BE6FF0"/>
    <w:rsid w:val="00BE73BE"/>
    <w:rsid w:val="00BF3817"/>
    <w:rsid w:val="00BF3A3E"/>
    <w:rsid w:val="00C00277"/>
    <w:rsid w:val="00C23445"/>
    <w:rsid w:val="00C330FA"/>
    <w:rsid w:val="00C636C4"/>
    <w:rsid w:val="00C70131"/>
    <w:rsid w:val="00C831E5"/>
    <w:rsid w:val="00C85AA8"/>
    <w:rsid w:val="00C863AA"/>
    <w:rsid w:val="00C9111E"/>
    <w:rsid w:val="00CA14E3"/>
    <w:rsid w:val="00CB30DB"/>
    <w:rsid w:val="00CC4794"/>
    <w:rsid w:val="00CC6C98"/>
    <w:rsid w:val="00CD3C70"/>
    <w:rsid w:val="00CD6476"/>
    <w:rsid w:val="00CF5491"/>
    <w:rsid w:val="00D11F65"/>
    <w:rsid w:val="00D1499F"/>
    <w:rsid w:val="00D15A25"/>
    <w:rsid w:val="00D23E02"/>
    <w:rsid w:val="00D36511"/>
    <w:rsid w:val="00D372AF"/>
    <w:rsid w:val="00D426AA"/>
    <w:rsid w:val="00D44F82"/>
    <w:rsid w:val="00D46F93"/>
    <w:rsid w:val="00D51316"/>
    <w:rsid w:val="00D51BB5"/>
    <w:rsid w:val="00D62C6E"/>
    <w:rsid w:val="00D75436"/>
    <w:rsid w:val="00D76D1C"/>
    <w:rsid w:val="00D82D80"/>
    <w:rsid w:val="00D83289"/>
    <w:rsid w:val="00D84C49"/>
    <w:rsid w:val="00D938D2"/>
    <w:rsid w:val="00DB7747"/>
    <w:rsid w:val="00DC0FD2"/>
    <w:rsid w:val="00DC130D"/>
    <w:rsid w:val="00DD3432"/>
    <w:rsid w:val="00DE0852"/>
    <w:rsid w:val="00DE2A5E"/>
    <w:rsid w:val="00DF2827"/>
    <w:rsid w:val="00DF5471"/>
    <w:rsid w:val="00E00809"/>
    <w:rsid w:val="00E019B2"/>
    <w:rsid w:val="00E03C2B"/>
    <w:rsid w:val="00E13513"/>
    <w:rsid w:val="00E24FFB"/>
    <w:rsid w:val="00E27B2B"/>
    <w:rsid w:val="00E27CA5"/>
    <w:rsid w:val="00E34E9D"/>
    <w:rsid w:val="00E64696"/>
    <w:rsid w:val="00EA38FA"/>
    <w:rsid w:val="00EB7ABC"/>
    <w:rsid w:val="00EC1CAE"/>
    <w:rsid w:val="00EC2943"/>
    <w:rsid w:val="00EC4E87"/>
    <w:rsid w:val="00ED0687"/>
    <w:rsid w:val="00EE1275"/>
    <w:rsid w:val="00EE206B"/>
    <w:rsid w:val="00EE2B88"/>
    <w:rsid w:val="00EF109D"/>
    <w:rsid w:val="00EF2D97"/>
    <w:rsid w:val="00EF3C3F"/>
    <w:rsid w:val="00EF4C6D"/>
    <w:rsid w:val="00F05FD3"/>
    <w:rsid w:val="00F0725A"/>
    <w:rsid w:val="00F231C2"/>
    <w:rsid w:val="00F33788"/>
    <w:rsid w:val="00F34DB7"/>
    <w:rsid w:val="00F63800"/>
    <w:rsid w:val="00F66BE9"/>
    <w:rsid w:val="00F72AA3"/>
    <w:rsid w:val="00F73FE2"/>
    <w:rsid w:val="00FA6CDC"/>
    <w:rsid w:val="00FB0F4A"/>
    <w:rsid w:val="00FC1126"/>
    <w:rsid w:val="00FC4E9D"/>
    <w:rsid w:val="00FD3371"/>
    <w:rsid w:val="00FE1F79"/>
    <w:rsid w:val="00FE49B6"/>
    <w:rsid w:val="00FE61AD"/>
    <w:rsid w:val="00FE7DFA"/>
    <w:rsid w:val="00FF1378"/>
    <w:rsid w:val="00FF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  <w15:docId w15:val="{0B20476D-44EB-4F7E-8041-5AF58C68C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184A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95184A"/>
    <w:pPr>
      <w:keepNext/>
      <w:spacing w:line="400" w:lineRule="atLeast"/>
      <w:ind w:left="4536"/>
      <w:jc w:val="both"/>
      <w:outlineLvl w:val="0"/>
    </w:pPr>
    <w:rPr>
      <w:sz w:val="2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356EA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356EA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5184A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5184A"/>
    <w:pPr>
      <w:spacing w:line="360" w:lineRule="auto"/>
      <w:jc w:val="both"/>
    </w:pPr>
    <w:rPr>
      <w:sz w:val="24"/>
    </w:rPr>
  </w:style>
  <w:style w:type="character" w:customStyle="1" w:styleId="Tekstpodstawowy2Znak">
    <w:name w:val="Tekst podstawowy 2 Znak"/>
    <w:link w:val="Tekstpodstawowy2"/>
    <w:rsid w:val="0095184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ootnote text,Fußnote,FOOTNOTES,o,fn"/>
    <w:basedOn w:val="Normalny"/>
    <w:link w:val="TekstprzypisudolnegoZnak"/>
    <w:rsid w:val="0095184A"/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ootnote text Znak,Fußnote Znak,o Znak"/>
    <w:link w:val="Tekstprzypisudolnego"/>
    <w:uiPriority w:val="99"/>
    <w:rsid w:val="0095184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"/>
    <w:rsid w:val="0095184A"/>
    <w:rPr>
      <w:vertAlign w:val="superscript"/>
    </w:rPr>
  </w:style>
  <w:style w:type="paragraph" w:customStyle="1" w:styleId="Default">
    <w:name w:val="Default"/>
    <w:rsid w:val="009518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518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5184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5184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5184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qFormat/>
    <w:rsid w:val="0095184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95184A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paragraph" w:customStyle="1" w:styleId="Tabela">
    <w:name w:val="Tabela"/>
    <w:next w:val="Normalny"/>
    <w:rsid w:val="0095184A"/>
    <w:rPr>
      <w:rFonts w:ascii="Arial" w:eastAsia="Times New Roman" w:hAnsi="Arial"/>
      <w:snapToGrid w:val="0"/>
    </w:rPr>
  </w:style>
  <w:style w:type="paragraph" w:customStyle="1" w:styleId="SubTitle1">
    <w:name w:val="SubTitle 1"/>
    <w:basedOn w:val="Normalny"/>
    <w:next w:val="Normalny"/>
    <w:rsid w:val="0095184A"/>
    <w:pPr>
      <w:widowControl w:val="0"/>
      <w:autoSpaceDE w:val="0"/>
      <w:autoSpaceDN w:val="0"/>
      <w:spacing w:after="240"/>
      <w:jc w:val="center"/>
    </w:pPr>
    <w:rPr>
      <w:b/>
      <w:bCs/>
      <w:sz w:val="40"/>
      <w:szCs w:val="40"/>
      <w:lang w:val="en-GB"/>
    </w:rPr>
  </w:style>
  <w:style w:type="paragraph" w:customStyle="1" w:styleId="Application2">
    <w:name w:val="Application2"/>
    <w:basedOn w:val="Normalny"/>
    <w:rsid w:val="0095184A"/>
    <w:pPr>
      <w:widowControl w:val="0"/>
      <w:suppressAutoHyphens/>
      <w:autoSpaceDE w:val="0"/>
      <w:autoSpaceDN w:val="0"/>
      <w:spacing w:before="120" w:after="120"/>
      <w:ind w:left="567" w:hanging="567"/>
      <w:jc w:val="both"/>
    </w:pPr>
    <w:rPr>
      <w:rFonts w:ascii="Arial" w:hAnsi="Arial" w:cs="Arial"/>
      <w:b/>
      <w:bCs/>
      <w:spacing w:val="-2"/>
      <w:sz w:val="24"/>
      <w:szCs w:val="24"/>
      <w:lang w:val="en-GB"/>
    </w:rPr>
  </w:style>
  <w:style w:type="paragraph" w:customStyle="1" w:styleId="Application3">
    <w:name w:val="Application3"/>
    <w:basedOn w:val="Normalny"/>
    <w:rsid w:val="0095184A"/>
    <w:pPr>
      <w:widowControl w:val="0"/>
      <w:tabs>
        <w:tab w:val="right" w:pos="8789"/>
      </w:tabs>
      <w:suppressAutoHyphens/>
      <w:autoSpaceDE w:val="0"/>
      <w:autoSpaceDN w:val="0"/>
      <w:ind w:left="567" w:hanging="567"/>
    </w:pPr>
    <w:rPr>
      <w:rFonts w:ascii="Arial" w:hAnsi="Arial" w:cs="Arial"/>
      <w:spacing w:val="-2"/>
      <w:sz w:val="22"/>
      <w:szCs w:val="22"/>
      <w:lang w:val="en-GB"/>
    </w:rPr>
  </w:style>
  <w:style w:type="paragraph" w:styleId="Akapitzlist">
    <w:name w:val="List Paragraph"/>
    <w:basedOn w:val="Normalny"/>
    <w:link w:val="AkapitzlistZnak"/>
    <w:uiPriority w:val="34"/>
    <w:qFormat/>
    <w:rsid w:val="0095184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nhideWhenUsed/>
    <w:rsid w:val="0095184A"/>
    <w:pPr>
      <w:spacing w:after="120"/>
    </w:pPr>
  </w:style>
  <w:style w:type="character" w:customStyle="1" w:styleId="TekstpodstawowyZnak">
    <w:name w:val="Tekst podstawowy Znak"/>
    <w:link w:val="Tekstpodstawowy"/>
    <w:rsid w:val="0095184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uowa1">
    <w:name w:val="Tytułowa 1"/>
    <w:basedOn w:val="Tytu"/>
    <w:rsid w:val="0095184A"/>
    <w:pPr>
      <w:spacing w:line="360" w:lineRule="auto"/>
    </w:pPr>
    <w:rPr>
      <w:rFonts w:ascii="Arial" w:hAnsi="Arial" w:cs="Arial"/>
    </w:rPr>
  </w:style>
  <w:style w:type="numbering" w:customStyle="1" w:styleId="Biecalista1">
    <w:name w:val="Bieżąca lista1"/>
    <w:rsid w:val="0095184A"/>
    <w:pPr>
      <w:numPr>
        <w:numId w:val="37"/>
      </w:numPr>
    </w:pPr>
  </w:style>
  <w:style w:type="table" w:styleId="Tabela-Siatka">
    <w:name w:val="Table Grid"/>
    <w:basedOn w:val="Standardowy"/>
    <w:rsid w:val="001110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E2B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E2B88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095537"/>
    <w:rPr>
      <w:rFonts w:ascii="Calibri" w:eastAsia="Times New Roman" w:hAnsi="Calibri" w:cs="Calibri"/>
    </w:rPr>
  </w:style>
  <w:style w:type="character" w:styleId="Odwoaniedokomentarza">
    <w:name w:val="annotation reference"/>
    <w:semiHidden/>
    <w:unhideWhenUsed/>
    <w:rsid w:val="0084029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40290"/>
  </w:style>
  <w:style w:type="character" w:customStyle="1" w:styleId="TekstkomentarzaZnak">
    <w:name w:val="Tekst komentarza Znak"/>
    <w:link w:val="Tekstkomentarza"/>
    <w:uiPriority w:val="99"/>
    <w:rsid w:val="008402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029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4029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uiPriority w:val="99"/>
    <w:unhideWhenUsed/>
    <w:rsid w:val="005B3119"/>
    <w:rPr>
      <w:color w:val="0563C1"/>
      <w:u w:val="single"/>
    </w:rPr>
  </w:style>
  <w:style w:type="paragraph" w:styleId="Tekstpodstawowywcity2">
    <w:name w:val="Body Text Indent 2"/>
    <w:basedOn w:val="Normalny"/>
    <w:link w:val="Tekstpodstawowywcity2Znak"/>
    <w:rsid w:val="008E448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8E448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Wcicienormalne">
    <w:name w:val="Normal Indent"/>
    <w:basedOn w:val="Normalny"/>
    <w:rsid w:val="008E4482"/>
    <w:pPr>
      <w:spacing w:before="120" w:after="120" w:line="264" w:lineRule="atLeast"/>
      <w:ind w:left="1702" w:hanging="284"/>
      <w:jc w:val="both"/>
    </w:pPr>
    <w:rPr>
      <w:rFonts w:ascii="Arial" w:hAnsi="Arial"/>
      <w:sz w:val="22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60F5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360F51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Pogrubienie">
    <w:name w:val="Strong"/>
    <w:uiPriority w:val="22"/>
    <w:qFormat/>
    <w:rsid w:val="009360E2"/>
    <w:rPr>
      <w:b/>
      <w:bCs/>
    </w:rPr>
  </w:style>
  <w:style w:type="paragraph" w:styleId="NormalnyWeb">
    <w:name w:val="Normal (Web)"/>
    <w:basedOn w:val="Normalny"/>
    <w:rsid w:val="009360E2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5588"/>
  </w:style>
  <w:style w:type="character" w:customStyle="1" w:styleId="TekstprzypisukocowegoZnak">
    <w:name w:val="Tekst przypisu końcowego Znak"/>
    <w:link w:val="Tekstprzypisukocowego"/>
    <w:uiPriority w:val="99"/>
    <w:semiHidden/>
    <w:rsid w:val="00AA55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AA5588"/>
    <w:rPr>
      <w:vertAlign w:val="superscript"/>
    </w:rPr>
  </w:style>
  <w:style w:type="character" w:customStyle="1" w:styleId="Nagwek2Znak">
    <w:name w:val="Nagłówek 2 Znak"/>
    <w:link w:val="Nagwek2"/>
    <w:uiPriority w:val="9"/>
    <w:semiHidden/>
    <w:rsid w:val="00A356EA"/>
    <w:rPr>
      <w:rFonts w:ascii="Calibri Light" w:eastAsia="Times New Roman" w:hAnsi="Calibri Light" w:cs="Times New Roman"/>
      <w:color w:val="2E74B5"/>
      <w:sz w:val="26"/>
      <w:szCs w:val="26"/>
      <w:lang w:eastAsia="pl-PL"/>
    </w:rPr>
  </w:style>
  <w:style w:type="character" w:customStyle="1" w:styleId="Nagwek4Znak">
    <w:name w:val="Nagłówek 4 Znak"/>
    <w:link w:val="Nagwek4"/>
    <w:uiPriority w:val="9"/>
    <w:semiHidden/>
    <w:rsid w:val="00A356EA"/>
    <w:rPr>
      <w:rFonts w:ascii="Calibri Light" w:eastAsia="Times New Roman" w:hAnsi="Calibri Light" w:cs="Times New Roman"/>
      <w:i/>
      <w:iCs/>
      <w:color w:val="2E74B5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8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3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2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7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9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1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0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1294C-5EAD-4109-A374-7527B165F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2710</Words>
  <Characters>16261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18934</CharactersWithSpaces>
  <SharedDoc>false</SharedDoc>
  <HLinks>
    <vt:vector size="6" baseType="variant">
      <vt:variant>
        <vt:i4>3473413</vt:i4>
      </vt:variant>
      <vt:variant>
        <vt:i4>0</vt:i4>
      </vt:variant>
      <vt:variant>
        <vt:i4>0</vt:i4>
      </vt:variant>
      <vt:variant>
        <vt:i4>5</vt:i4>
      </vt:variant>
      <vt:variant>
        <vt:lpwstr>mailto:rewitalizacjapr@umwm.pl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Majkowska, Agnieszka</dc:creator>
  <cp:keywords/>
  <cp:lastModifiedBy>Majkowska, Agnieszka (UMWM)</cp:lastModifiedBy>
  <cp:revision>7</cp:revision>
  <cp:lastPrinted>2017-12-11T13:21:00Z</cp:lastPrinted>
  <dcterms:created xsi:type="dcterms:W3CDTF">2017-12-19T11:27:00Z</dcterms:created>
  <dcterms:modified xsi:type="dcterms:W3CDTF">2017-12-19T12:02:00Z</dcterms:modified>
</cp:coreProperties>
</file>